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EEDB2" w14:textId="77777777" w:rsidR="002056E2" w:rsidRDefault="002056E2">
      <w:pPr>
        <w:spacing w:line="600" w:lineRule="auto"/>
        <w:jc w:val="center"/>
        <w:rPr>
          <w:rFonts w:ascii="仿宋" w:hAnsi="仿宋" w:cs="仿宋"/>
          <w:b/>
          <w:spacing w:val="32"/>
          <w:w w:val="90"/>
          <w:sz w:val="56"/>
          <w:szCs w:val="56"/>
        </w:rPr>
      </w:pPr>
    </w:p>
    <w:p w14:paraId="0661AA4C" w14:textId="77777777" w:rsidR="002056E2" w:rsidRDefault="00451765">
      <w:pPr>
        <w:spacing w:line="600" w:lineRule="auto"/>
        <w:jc w:val="center"/>
        <w:rPr>
          <w:rFonts w:ascii="仿宋" w:hAnsi="仿宋" w:cs="仿宋"/>
          <w:b/>
          <w:spacing w:val="32"/>
          <w:w w:val="90"/>
          <w:sz w:val="56"/>
          <w:szCs w:val="56"/>
        </w:rPr>
      </w:pPr>
      <w:r>
        <w:rPr>
          <w:rFonts w:ascii="仿宋" w:hAnsi="仿宋" w:cs="仿宋" w:hint="eastAsia"/>
          <w:b/>
          <w:spacing w:val="32"/>
          <w:w w:val="90"/>
          <w:sz w:val="56"/>
          <w:szCs w:val="56"/>
        </w:rPr>
        <w:t>舟山市定海区大皇山凝灰岩矿</w:t>
      </w:r>
    </w:p>
    <w:p w14:paraId="6BCED6E9" w14:textId="77777777" w:rsidR="002056E2" w:rsidRDefault="00451765">
      <w:pPr>
        <w:spacing w:line="600" w:lineRule="auto"/>
        <w:jc w:val="center"/>
        <w:rPr>
          <w:rFonts w:ascii="宋体" w:hAnsi="宋体" w:cs="宋体"/>
          <w:b/>
          <w:spacing w:val="32"/>
          <w:w w:val="90"/>
          <w:sz w:val="52"/>
          <w:szCs w:val="52"/>
        </w:rPr>
      </w:pPr>
      <w:r>
        <w:rPr>
          <w:rFonts w:ascii="仿宋" w:hAnsi="仿宋" w:cs="仿宋" w:hint="eastAsia"/>
          <w:b/>
          <w:spacing w:val="32"/>
          <w:w w:val="90"/>
          <w:sz w:val="56"/>
          <w:szCs w:val="56"/>
        </w:rPr>
        <w:t>泥</w:t>
      </w:r>
      <w:proofErr w:type="gramStart"/>
      <w:r>
        <w:rPr>
          <w:rFonts w:ascii="仿宋" w:hAnsi="仿宋" w:cs="仿宋" w:hint="eastAsia"/>
          <w:b/>
          <w:spacing w:val="32"/>
          <w:w w:val="90"/>
          <w:sz w:val="56"/>
          <w:szCs w:val="56"/>
        </w:rPr>
        <w:t>饼处理</w:t>
      </w:r>
      <w:proofErr w:type="gramEnd"/>
      <w:r>
        <w:rPr>
          <w:rFonts w:ascii="仿宋" w:hAnsi="仿宋" w:cs="仿宋" w:hint="eastAsia"/>
          <w:b/>
          <w:spacing w:val="32"/>
          <w:w w:val="90"/>
          <w:sz w:val="56"/>
          <w:szCs w:val="56"/>
        </w:rPr>
        <w:t>项目</w:t>
      </w:r>
    </w:p>
    <w:p w14:paraId="79179669" w14:textId="77777777" w:rsidR="002056E2" w:rsidRDefault="002056E2">
      <w:pPr>
        <w:snapToGrid w:val="0"/>
        <w:ind w:firstLine="510"/>
        <w:jc w:val="center"/>
        <w:rPr>
          <w:rFonts w:ascii="宋体" w:eastAsia="宋体" w:hAnsi="宋体" w:cs="宋体"/>
          <w:b/>
          <w:spacing w:val="32"/>
          <w:w w:val="90"/>
          <w:szCs w:val="21"/>
        </w:rPr>
      </w:pPr>
    </w:p>
    <w:p w14:paraId="18F23E65" w14:textId="77777777" w:rsidR="002056E2" w:rsidRDefault="00451765">
      <w:pPr>
        <w:tabs>
          <w:tab w:val="left" w:pos="2640"/>
          <w:tab w:val="center" w:pos="4411"/>
        </w:tabs>
        <w:jc w:val="left"/>
        <w:rPr>
          <w:rFonts w:ascii="宋体" w:hAnsi="宋体" w:cs="宋体"/>
          <w:b/>
          <w:spacing w:val="32"/>
          <w:w w:val="90"/>
          <w:sz w:val="72"/>
          <w:szCs w:val="72"/>
        </w:rPr>
      </w:pPr>
      <w:r>
        <w:rPr>
          <w:rFonts w:ascii="宋体" w:hAnsi="宋体" w:cs="宋体" w:hint="eastAsia"/>
          <w:b/>
          <w:spacing w:val="32"/>
          <w:w w:val="90"/>
          <w:sz w:val="72"/>
          <w:szCs w:val="72"/>
        </w:rPr>
        <w:tab/>
      </w:r>
    </w:p>
    <w:p w14:paraId="20507319" w14:textId="77777777" w:rsidR="002056E2" w:rsidRDefault="002056E2">
      <w:pPr>
        <w:tabs>
          <w:tab w:val="left" w:pos="2640"/>
          <w:tab w:val="center" w:pos="4411"/>
        </w:tabs>
        <w:jc w:val="center"/>
        <w:rPr>
          <w:rFonts w:ascii="宋体" w:hAnsi="宋体" w:cs="宋体"/>
          <w:b/>
          <w:spacing w:val="32"/>
          <w:w w:val="90"/>
          <w:sz w:val="72"/>
          <w:szCs w:val="72"/>
        </w:rPr>
      </w:pPr>
    </w:p>
    <w:p w14:paraId="495C47B8" w14:textId="77777777" w:rsidR="002056E2" w:rsidRDefault="00451765">
      <w:pPr>
        <w:widowControl/>
        <w:jc w:val="center"/>
        <w:rPr>
          <w:rFonts w:ascii="宋体" w:hAnsi="宋体" w:cs="宋体"/>
          <w:b/>
          <w:spacing w:val="32"/>
          <w:w w:val="90"/>
          <w:sz w:val="72"/>
          <w:szCs w:val="72"/>
        </w:rPr>
      </w:pPr>
      <w:r>
        <w:rPr>
          <w:rFonts w:ascii="宋体" w:hAnsi="宋体" w:cs="宋体" w:hint="eastAsia"/>
          <w:b/>
          <w:spacing w:val="32"/>
          <w:w w:val="90"/>
          <w:sz w:val="72"/>
          <w:szCs w:val="72"/>
        </w:rPr>
        <w:t>竞</w:t>
      </w:r>
      <w:r>
        <w:rPr>
          <w:rFonts w:ascii="宋体" w:hAnsi="宋体" w:cs="宋体" w:hint="eastAsia"/>
          <w:b/>
          <w:spacing w:val="32"/>
          <w:w w:val="90"/>
          <w:sz w:val="72"/>
          <w:szCs w:val="72"/>
        </w:rPr>
        <w:t xml:space="preserve"> </w:t>
      </w:r>
      <w:r>
        <w:rPr>
          <w:rFonts w:ascii="宋体" w:hAnsi="宋体" w:cs="宋体" w:hint="eastAsia"/>
          <w:b/>
          <w:spacing w:val="32"/>
          <w:w w:val="90"/>
          <w:sz w:val="72"/>
          <w:szCs w:val="72"/>
        </w:rPr>
        <w:t>价</w:t>
      </w:r>
      <w:r>
        <w:rPr>
          <w:rFonts w:ascii="宋体" w:hAnsi="宋体" w:cs="宋体" w:hint="eastAsia"/>
          <w:b/>
          <w:spacing w:val="32"/>
          <w:w w:val="90"/>
          <w:sz w:val="72"/>
          <w:szCs w:val="72"/>
        </w:rPr>
        <w:t xml:space="preserve"> </w:t>
      </w:r>
      <w:r>
        <w:rPr>
          <w:rFonts w:ascii="宋体" w:hAnsi="宋体" w:cs="宋体" w:hint="eastAsia"/>
          <w:b/>
          <w:spacing w:val="32"/>
          <w:w w:val="90"/>
          <w:sz w:val="72"/>
          <w:szCs w:val="72"/>
        </w:rPr>
        <w:t>处</w:t>
      </w:r>
      <w:r>
        <w:rPr>
          <w:rFonts w:ascii="宋体" w:hAnsi="宋体" w:cs="宋体" w:hint="eastAsia"/>
          <w:b/>
          <w:spacing w:val="32"/>
          <w:w w:val="90"/>
          <w:sz w:val="72"/>
          <w:szCs w:val="72"/>
        </w:rPr>
        <w:t xml:space="preserve"> </w:t>
      </w:r>
      <w:r>
        <w:rPr>
          <w:rFonts w:ascii="宋体" w:hAnsi="宋体" w:cs="宋体" w:hint="eastAsia"/>
          <w:b/>
          <w:spacing w:val="32"/>
          <w:w w:val="90"/>
          <w:sz w:val="72"/>
          <w:szCs w:val="72"/>
        </w:rPr>
        <w:t>理</w:t>
      </w:r>
      <w:r>
        <w:rPr>
          <w:rFonts w:ascii="宋体" w:hAnsi="宋体" w:cs="宋体" w:hint="eastAsia"/>
          <w:b/>
          <w:spacing w:val="32"/>
          <w:w w:val="90"/>
          <w:sz w:val="72"/>
          <w:szCs w:val="72"/>
        </w:rPr>
        <w:t xml:space="preserve"> </w:t>
      </w:r>
      <w:r>
        <w:rPr>
          <w:rFonts w:ascii="宋体" w:hAnsi="宋体" w:cs="宋体" w:hint="eastAsia"/>
          <w:b/>
          <w:spacing w:val="32"/>
          <w:w w:val="90"/>
          <w:sz w:val="72"/>
          <w:szCs w:val="72"/>
        </w:rPr>
        <w:t>文</w:t>
      </w:r>
      <w:r>
        <w:rPr>
          <w:rFonts w:ascii="宋体" w:hAnsi="宋体" w:cs="宋体" w:hint="eastAsia"/>
          <w:b/>
          <w:spacing w:val="32"/>
          <w:w w:val="90"/>
          <w:sz w:val="72"/>
          <w:szCs w:val="72"/>
        </w:rPr>
        <w:t xml:space="preserve"> </w:t>
      </w:r>
      <w:r>
        <w:rPr>
          <w:rFonts w:ascii="宋体" w:hAnsi="宋体" w:cs="宋体" w:hint="eastAsia"/>
          <w:b/>
          <w:spacing w:val="32"/>
          <w:w w:val="90"/>
          <w:sz w:val="72"/>
          <w:szCs w:val="72"/>
        </w:rPr>
        <w:t>件</w:t>
      </w:r>
    </w:p>
    <w:p w14:paraId="74383C2D" w14:textId="77777777" w:rsidR="002056E2" w:rsidRDefault="002056E2">
      <w:pPr>
        <w:widowControl/>
        <w:jc w:val="left"/>
        <w:rPr>
          <w:rFonts w:ascii="宋体" w:hAnsi="宋体" w:cs="宋体"/>
          <w:b/>
          <w:spacing w:val="32"/>
          <w:w w:val="90"/>
          <w:sz w:val="72"/>
          <w:szCs w:val="72"/>
        </w:rPr>
      </w:pPr>
    </w:p>
    <w:p w14:paraId="2C697E7D" w14:textId="77777777" w:rsidR="002056E2" w:rsidRDefault="002056E2">
      <w:pPr>
        <w:widowControl/>
        <w:jc w:val="left"/>
        <w:rPr>
          <w:rFonts w:ascii="宋体" w:hAnsi="宋体" w:cs="宋体"/>
          <w:b/>
          <w:spacing w:val="32"/>
          <w:w w:val="90"/>
          <w:sz w:val="72"/>
          <w:szCs w:val="72"/>
        </w:rPr>
      </w:pPr>
    </w:p>
    <w:p w14:paraId="662649DD" w14:textId="77777777" w:rsidR="002056E2" w:rsidRDefault="002056E2">
      <w:pPr>
        <w:widowControl/>
        <w:jc w:val="left"/>
        <w:rPr>
          <w:rFonts w:ascii="宋体" w:hAnsi="宋体" w:cs="宋体"/>
          <w:b/>
          <w:spacing w:val="32"/>
          <w:w w:val="90"/>
          <w:sz w:val="72"/>
          <w:szCs w:val="72"/>
        </w:rPr>
      </w:pPr>
    </w:p>
    <w:p w14:paraId="65EC95EC" w14:textId="77777777" w:rsidR="002056E2" w:rsidRDefault="00451765">
      <w:pPr>
        <w:jc w:val="center"/>
        <w:rPr>
          <w:rFonts w:ascii="宋体" w:eastAsia="黑体" w:hAnsi="宋体" w:cs="宋体"/>
          <w:w w:val="90"/>
          <w:sz w:val="36"/>
          <w:szCs w:val="36"/>
        </w:rPr>
      </w:pPr>
      <w:r>
        <w:rPr>
          <w:rFonts w:ascii="宋体" w:eastAsia="黑体" w:hAnsi="宋体" w:cs="宋体" w:hint="eastAsia"/>
          <w:w w:val="90"/>
          <w:sz w:val="36"/>
          <w:szCs w:val="36"/>
        </w:rPr>
        <w:t>招标人</w:t>
      </w:r>
      <w:r>
        <w:rPr>
          <w:rFonts w:ascii="宋体" w:eastAsia="黑体" w:hAnsi="宋体" w:cs="宋体" w:hint="eastAsia"/>
          <w:w w:val="90"/>
          <w:sz w:val="36"/>
          <w:szCs w:val="36"/>
        </w:rPr>
        <w:t>：浙江交投矿业有限公司</w:t>
      </w:r>
    </w:p>
    <w:p w14:paraId="40407B7E" w14:textId="77777777" w:rsidR="002056E2" w:rsidRDefault="002056E2">
      <w:pPr>
        <w:jc w:val="center"/>
        <w:rPr>
          <w:rFonts w:ascii="宋体" w:hAnsi="宋体" w:cs="宋体"/>
          <w:sz w:val="32"/>
          <w:szCs w:val="32"/>
        </w:rPr>
      </w:pPr>
    </w:p>
    <w:p w14:paraId="04CE54D0" w14:textId="77777777" w:rsidR="002056E2" w:rsidRDefault="00451765">
      <w:pPr>
        <w:widowControl/>
        <w:shd w:val="clear" w:color="auto" w:fill="FFFFFF"/>
        <w:spacing w:line="360" w:lineRule="auto"/>
        <w:jc w:val="center"/>
        <w:rPr>
          <w:rFonts w:ascii="黑体" w:eastAsia="黑体" w:hAnsi="黑体" w:cs="宋体"/>
          <w:b/>
          <w:color w:val="000000"/>
          <w:spacing w:val="12"/>
          <w:kern w:val="0"/>
          <w:sz w:val="36"/>
          <w:szCs w:val="28"/>
        </w:rPr>
      </w:pPr>
      <w:r>
        <w:rPr>
          <w:rFonts w:ascii="宋体" w:hAnsi="宋体" w:cs="宋体" w:hint="eastAsia"/>
          <w:sz w:val="32"/>
          <w:szCs w:val="32"/>
        </w:rPr>
        <w:t>二○二</w:t>
      </w:r>
      <w:r>
        <w:rPr>
          <w:rFonts w:ascii="宋体" w:hAnsi="宋体" w:cs="宋体" w:hint="eastAsia"/>
          <w:sz w:val="32"/>
          <w:szCs w:val="32"/>
        </w:rPr>
        <w:t>一</w:t>
      </w:r>
      <w:r>
        <w:rPr>
          <w:rFonts w:ascii="宋体" w:hAnsi="宋体" w:cs="宋体" w:hint="eastAsia"/>
          <w:sz w:val="32"/>
          <w:szCs w:val="32"/>
        </w:rPr>
        <w:t>年</w:t>
      </w:r>
      <w:r>
        <w:rPr>
          <w:rFonts w:ascii="宋体" w:hAnsi="宋体" w:cs="宋体" w:hint="eastAsia"/>
          <w:sz w:val="32"/>
          <w:szCs w:val="32"/>
        </w:rPr>
        <w:t>三</w:t>
      </w:r>
      <w:r>
        <w:rPr>
          <w:rFonts w:ascii="宋体" w:hAnsi="宋体" w:cs="宋体" w:hint="eastAsia"/>
          <w:sz w:val="32"/>
          <w:szCs w:val="32"/>
        </w:rPr>
        <w:t>月</w:t>
      </w:r>
      <w:r>
        <w:rPr>
          <w:rFonts w:ascii="宋体" w:hAnsi="宋体" w:cs="宋体" w:hint="eastAsia"/>
          <w:sz w:val="32"/>
          <w:szCs w:val="32"/>
        </w:rPr>
        <w:t>二十九</w:t>
      </w:r>
      <w:r>
        <w:rPr>
          <w:rFonts w:ascii="宋体" w:hAnsi="宋体" w:cs="宋体" w:hint="eastAsia"/>
          <w:sz w:val="32"/>
          <w:szCs w:val="32"/>
        </w:rPr>
        <w:t>日</w:t>
      </w:r>
    </w:p>
    <w:p w14:paraId="7A986056" w14:textId="77777777" w:rsidR="002056E2" w:rsidRDefault="002056E2">
      <w:pPr>
        <w:widowControl/>
        <w:shd w:val="clear" w:color="auto" w:fill="FFFFFF"/>
        <w:spacing w:line="360" w:lineRule="auto"/>
        <w:rPr>
          <w:rFonts w:ascii="黑体" w:eastAsia="黑体" w:hAnsi="黑体" w:cs="宋体"/>
          <w:b/>
          <w:color w:val="000000"/>
          <w:spacing w:val="12"/>
          <w:kern w:val="0"/>
          <w:sz w:val="36"/>
          <w:szCs w:val="28"/>
        </w:rPr>
      </w:pPr>
    </w:p>
    <w:p w14:paraId="42B4CCF6" w14:textId="77777777" w:rsidR="002056E2" w:rsidRDefault="002056E2">
      <w:pPr>
        <w:widowControl/>
        <w:shd w:val="clear" w:color="auto" w:fill="FFFFFF"/>
        <w:spacing w:line="360" w:lineRule="auto"/>
        <w:jc w:val="center"/>
        <w:rPr>
          <w:rFonts w:ascii="黑体" w:eastAsia="黑体" w:hAnsi="黑体" w:cs="宋体"/>
          <w:b/>
          <w:color w:val="000000"/>
          <w:spacing w:val="12"/>
          <w:kern w:val="0"/>
          <w:sz w:val="36"/>
          <w:szCs w:val="28"/>
        </w:rPr>
      </w:pPr>
    </w:p>
    <w:p w14:paraId="2D27CDD0" w14:textId="77777777" w:rsidR="002056E2" w:rsidRDefault="002056E2">
      <w:pPr>
        <w:widowControl/>
        <w:shd w:val="clear" w:color="auto" w:fill="FFFFFF"/>
        <w:spacing w:line="360" w:lineRule="auto"/>
        <w:jc w:val="center"/>
        <w:rPr>
          <w:rFonts w:ascii="黑体" w:eastAsia="黑体" w:hAnsi="黑体" w:cs="宋体"/>
          <w:b/>
          <w:color w:val="000000"/>
          <w:spacing w:val="12"/>
          <w:kern w:val="0"/>
          <w:sz w:val="36"/>
          <w:szCs w:val="28"/>
        </w:rPr>
      </w:pPr>
    </w:p>
    <w:p w14:paraId="6B0F733C" w14:textId="77777777" w:rsidR="002056E2" w:rsidRDefault="002056E2">
      <w:pPr>
        <w:widowControl/>
        <w:shd w:val="clear" w:color="auto" w:fill="FFFFFF"/>
        <w:spacing w:line="360" w:lineRule="auto"/>
        <w:jc w:val="center"/>
        <w:rPr>
          <w:rFonts w:ascii="黑体" w:eastAsia="黑体" w:hAnsi="黑体" w:cs="宋体"/>
          <w:b/>
          <w:color w:val="000000"/>
          <w:spacing w:val="12"/>
          <w:kern w:val="0"/>
          <w:sz w:val="36"/>
          <w:szCs w:val="28"/>
        </w:rPr>
      </w:pPr>
    </w:p>
    <w:p w14:paraId="0F025A51" w14:textId="77777777" w:rsidR="002056E2" w:rsidRDefault="002056E2">
      <w:pPr>
        <w:pStyle w:val="20"/>
        <w:ind w:leftChars="0" w:left="0"/>
        <w:rPr>
          <w:rFonts w:asciiTheme="minorEastAsia" w:hAnsiTheme="minorEastAsia" w:cs="宋体" w:hint="eastAsia"/>
          <w:b/>
          <w:kern w:val="0"/>
          <w:sz w:val="24"/>
          <w:szCs w:val="24"/>
        </w:rPr>
      </w:pPr>
    </w:p>
    <w:p w14:paraId="684F9C4E" w14:textId="77777777" w:rsidR="002056E2" w:rsidRDefault="00451765">
      <w:pPr>
        <w:spacing w:line="360" w:lineRule="auto"/>
        <w:jc w:val="center"/>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附件一、报价函格式</w:t>
      </w:r>
    </w:p>
    <w:p w14:paraId="512C5618" w14:textId="77777777" w:rsidR="002056E2" w:rsidRDefault="00451765">
      <w:pPr>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hint="eastAsia"/>
          <w:b/>
          <w:kern w:val="0"/>
          <w:sz w:val="24"/>
          <w:szCs w:val="24"/>
        </w:rPr>
        <w:t>、法定代表人授权委托书</w:t>
      </w:r>
    </w:p>
    <w:p w14:paraId="2CEFB6EE" w14:textId="77777777" w:rsidR="002056E2" w:rsidRDefault="00451765">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法定代表人授权委托书</w:t>
      </w:r>
    </w:p>
    <w:p w14:paraId="034984A2" w14:textId="77777777" w:rsidR="002056E2" w:rsidRDefault="00451765">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浙江交投矿业有限公司：</w:t>
      </w:r>
    </w:p>
    <w:p w14:paraId="3671E8DC"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u w:val="single"/>
        </w:rPr>
        <w:t>（</w:t>
      </w:r>
      <w:r>
        <w:rPr>
          <w:rFonts w:asciiTheme="minorEastAsia" w:hAnsiTheme="minorEastAsia" w:cs="宋体" w:hint="eastAsia"/>
          <w:color w:val="000000" w:themeColor="text1"/>
          <w:kern w:val="0"/>
          <w:sz w:val="24"/>
          <w:szCs w:val="24"/>
          <w:u w:val="single"/>
        </w:rPr>
        <w:t>竞价人名</w:t>
      </w:r>
      <w:r>
        <w:rPr>
          <w:rFonts w:asciiTheme="minorEastAsia" w:hAnsiTheme="minorEastAsia" w:cs="宋体" w:hint="eastAsia"/>
          <w:kern w:val="0"/>
          <w:sz w:val="24"/>
          <w:szCs w:val="24"/>
          <w:u w:val="single"/>
        </w:rPr>
        <w:t>称）</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rPr>
        <w:t>法定代表人授权我单位</w:t>
      </w:r>
      <w:r>
        <w:rPr>
          <w:rFonts w:asciiTheme="minorEastAsia" w:hAnsiTheme="minorEastAsia" w:cs="宋体" w:hint="eastAsia"/>
          <w:kern w:val="0"/>
          <w:sz w:val="24"/>
          <w:szCs w:val="24"/>
          <w:u w:val="single"/>
        </w:rPr>
        <w:t>（职务或职称）（姓名）</w:t>
      </w:r>
      <w:r>
        <w:rPr>
          <w:rFonts w:asciiTheme="minorEastAsia" w:hAnsiTheme="minorEastAsia" w:cs="宋体" w:hint="eastAsia"/>
          <w:kern w:val="0"/>
          <w:sz w:val="24"/>
          <w:szCs w:val="24"/>
        </w:rPr>
        <w:t>为我单位本次报价授权代理人，全权处理</w:t>
      </w:r>
      <w:r>
        <w:rPr>
          <w:rFonts w:asciiTheme="minorEastAsia" w:hAnsiTheme="minorEastAsia" w:cs="宋体" w:hint="eastAsia"/>
          <w:kern w:val="0"/>
          <w:sz w:val="24"/>
          <w:szCs w:val="24"/>
        </w:rPr>
        <w:t>本</w:t>
      </w:r>
      <w:r>
        <w:rPr>
          <w:rFonts w:asciiTheme="minorEastAsia" w:hAnsiTheme="minorEastAsia" w:cs="宋体" w:hint="eastAsia"/>
          <w:kern w:val="0"/>
          <w:sz w:val="24"/>
          <w:szCs w:val="24"/>
        </w:rPr>
        <w:t>项目报价活动的一切事宜。该授权代理人</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的所有承诺说明，我单位均予以认可并承担全部责任。</w:t>
      </w:r>
    </w:p>
    <w:p w14:paraId="4AFF07A1" w14:textId="77777777" w:rsidR="002056E2" w:rsidRDefault="002056E2">
      <w:pPr>
        <w:spacing w:line="360" w:lineRule="auto"/>
        <w:jc w:val="left"/>
        <w:rPr>
          <w:rFonts w:asciiTheme="minorEastAsia" w:hAnsiTheme="minorEastAsia" w:cs="宋体"/>
          <w:kern w:val="0"/>
          <w:sz w:val="24"/>
          <w:szCs w:val="24"/>
        </w:rPr>
      </w:pPr>
    </w:p>
    <w:p w14:paraId="34D495D0" w14:textId="77777777" w:rsidR="002056E2" w:rsidRDefault="00451765">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特此授权。</w:t>
      </w:r>
    </w:p>
    <w:p w14:paraId="5A841CBC" w14:textId="77777777" w:rsidR="002056E2" w:rsidRDefault="002056E2">
      <w:pPr>
        <w:spacing w:line="360" w:lineRule="auto"/>
        <w:jc w:val="left"/>
        <w:rPr>
          <w:rFonts w:asciiTheme="minorEastAsia" w:hAnsiTheme="minorEastAsia" w:cs="宋体"/>
          <w:kern w:val="0"/>
          <w:sz w:val="24"/>
          <w:szCs w:val="24"/>
        </w:rPr>
      </w:pPr>
    </w:p>
    <w:p w14:paraId="194F3FC7" w14:textId="77777777" w:rsidR="002056E2" w:rsidRDefault="002056E2">
      <w:pPr>
        <w:spacing w:line="360" w:lineRule="auto"/>
        <w:jc w:val="left"/>
        <w:rPr>
          <w:rFonts w:asciiTheme="minorEastAsia" w:hAnsiTheme="minorEastAsia" w:cs="宋体"/>
          <w:kern w:val="0"/>
          <w:sz w:val="24"/>
          <w:szCs w:val="24"/>
        </w:rPr>
      </w:pPr>
    </w:p>
    <w:p w14:paraId="104E62DA" w14:textId="77777777" w:rsidR="002056E2" w:rsidRDefault="002056E2">
      <w:pPr>
        <w:spacing w:line="360" w:lineRule="auto"/>
        <w:jc w:val="left"/>
        <w:rPr>
          <w:rFonts w:asciiTheme="minorEastAsia" w:hAnsiTheme="minorEastAsia" w:cs="宋体"/>
          <w:kern w:val="0"/>
          <w:sz w:val="24"/>
          <w:szCs w:val="24"/>
        </w:rPr>
      </w:pPr>
    </w:p>
    <w:p w14:paraId="2A330975"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color w:val="000000" w:themeColor="text1"/>
          <w:kern w:val="0"/>
          <w:sz w:val="24"/>
          <w:szCs w:val="24"/>
        </w:rPr>
        <w:t>竞价人</w:t>
      </w:r>
      <w:r>
        <w:rPr>
          <w:rFonts w:asciiTheme="minorEastAsia" w:hAnsiTheme="minorEastAsia" w:cs="宋体" w:hint="eastAsia"/>
          <w:kern w:val="0"/>
          <w:sz w:val="24"/>
          <w:szCs w:val="24"/>
        </w:rPr>
        <w:t>名称：</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（盖单位章）</w:t>
      </w:r>
    </w:p>
    <w:p w14:paraId="02FE9331"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kern w:val="0"/>
          <w:sz w:val="24"/>
          <w:szCs w:val="24"/>
        </w:rPr>
        <w:t>法定代表人：</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（签字）</w:t>
      </w:r>
    </w:p>
    <w:p w14:paraId="7B616F6D"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kern w:val="0"/>
          <w:sz w:val="24"/>
          <w:szCs w:val="24"/>
        </w:rPr>
        <w:t>委托代理人：</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（签字）</w:t>
      </w:r>
    </w:p>
    <w:p w14:paraId="63FCA461"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月</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日</w:t>
      </w:r>
    </w:p>
    <w:p w14:paraId="6E3B10DA" w14:textId="77777777" w:rsidR="002056E2" w:rsidRDefault="002056E2">
      <w:pPr>
        <w:spacing w:line="360" w:lineRule="auto"/>
        <w:jc w:val="left"/>
        <w:rPr>
          <w:rFonts w:asciiTheme="minorEastAsia" w:hAnsiTheme="minorEastAsia" w:cs="宋体"/>
          <w:kern w:val="0"/>
          <w:sz w:val="24"/>
          <w:szCs w:val="24"/>
        </w:rPr>
      </w:pPr>
    </w:p>
    <w:p w14:paraId="6B025F72" w14:textId="77777777" w:rsidR="002056E2" w:rsidRDefault="00451765">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法人代表身份证正反面复印件</w:t>
      </w:r>
    </w:p>
    <w:p w14:paraId="55149A1D" w14:textId="77777777" w:rsidR="002056E2" w:rsidRDefault="002056E2">
      <w:pPr>
        <w:spacing w:line="360" w:lineRule="auto"/>
        <w:jc w:val="left"/>
        <w:rPr>
          <w:rFonts w:asciiTheme="minorEastAsia" w:hAnsiTheme="minorEastAsia" w:cs="宋体"/>
          <w:kern w:val="0"/>
          <w:sz w:val="24"/>
          <w:szCs w:val="24"/>
        </w:rPr>
      </w:pPr>
    </w:p>
    <w:p w14:paraId="12693490" w14:textId="77777777" w:rsidR="002056E2" w:rsidRDefault="002056E2">
      <w:pPr>
        <w:spacing w:line="360" w:lineRule="auto"/>
        <w:jc w:val="left"/>
        <w:rPr>
          <w:rFonts w:asciiTheme="minorEastAsia" w:hAnsiTheme="minorEastAsia" w:cs="宋体"/>
          <w:kern w:val="0"/>
          <w:sz w:val="24"/>
          <w:szCs w:val="24"/>
        </w:rPr>
      </w:pPr>
    </w:p>
    <w:p w14:paraId="69122C9C" w14:textId="77777777" w:rsidR="002056E2" w:rsidRDefault="002056E2">
      <w:pPr>
        <w:spacing w:line="360" w:lineRule="auto"/>
        <w:jc w:val="left"/>
        <w:rPr>
          <w:rFonts w:asciiTheme="minorEastAsia" w:hAnsiTheme="minorEastAsia" w:cs="宋体"/>
          <w:kern w:val="0"/>
          <w:sz w:val="24"/>
          <w:szCs w:val="24"/>
        </w:rPr>
      </w:pPr>
    </w:p>
    <w:p w14:paraId="794654A1" w14:textId="77777777" w:rsidR="002056E2" w:rsidRDefault="002056E2">
      <w:pPr>
        <w:spacing w:line="360" w:lineRule="auto"/>
        <w:jc w:val="left"/>
        <w:rPr>
          <w:rFonts w:asciiTheme="minorEastAsia" w:hAnsiTheme="minorEastAsia" w:cs="宋体"/>
          <w:kern w:val="0"/>
          <w:sz w:val="24"/>
          <w:szCs w:val="24"/>
        </w:rPr>
      </w:pPr>
    </w:p>
    <w:p w14:paraId="1A299D46" w14:textId="77777777" w:rsidR="002056E2" w:rsidRDefault="002056E2">
      <w:pPr>
        <w:spacing w:line="360" w:lineRule="auto"/>
        <w:jc w:val="left"/>
        <w:rPr>
          <w:rFonts w:asciiTheme="minorEastAsia" w:hAnsiTheme="minorEastAsia" w:cs="宋体"/>
          <w:kern w:val="0"/>
          <w:sz w:val="24"/>
          <w:szCs w:val="24"/>
        </w:rPr>
      </w:pPr>
    </w:p>
    <w:p w14:paraId="498358C7" w14:textId="77777777" w:rsidR="002056E2" w:rsidRDefault="002056E2">
      <w:pPr>
        <w:spacing w:line="360" w:lineRule="auto"/>
        <w:jc w:val="left"/>
        <w:rPr>
          <w:rFonts w:asciiTheme="minorEastAsia" w:hAnsiTheme="minorEastAsia" w:cs="宋体"/>
          <w:kern w:val="0"/>
          <w:sz w:val="24"/>
          <w:szCs w:val="24"/>
        </w:rPr>
      </w:pPr>
    </w:p>
    <w:p w14:paraId="4EF195AC" w14:textId="77777777" w:rsidR="002056E2" w:rsidRDefault="00451765">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委托代理人身份证正反面复印件</w:t>
      </w:r>
    </w:p>
    <w:p w14:paraId="2507B6FC" w14:textId="77777777" w:rsidR="002056E2" w:rsidRDefault="002056E2">
      <w:pPr>
        <w:spacing w:line="360" w:lineRule="auto"/>
        <w:jc w:val="left"/>
        <w:rPr>
          <w:rFonts w:asciiTheme="minorEastAsia" w:hAnsiTheme="minorEastAsia" w:cs="宋体"/>
          <w:kern w:val="0"/>
          <w:sz w:val="24"/>
          <w:szCs w:val="24"/>
        </w:rPr>
      </w:pPr>
    </w:p>
    <w:p w14:paraId="3403B0AC" w14:textId="77777777" w:rsidR="002056E2" w:rsidRDefault="002056E2">
      <w:pPr>
        <w:spacing w:line="360" w:lineRule="auto"/>
        <w:jc w:val="left"/>
        <w:rPr>
          <w:rFonts w:asciiTheme="minorEastAsia" w:hAnsiTheme="minorEastAsia" w:cs="宋体"/>
          <w:b/>
          <w:kern w:val="0"/>
          <w:sz w:val="24"/>
          <w:szCs w:val="24"/>
        </w:rPr>
      </w:pPr>
    </w:p>
    <w:p w14:paraId="0C9D8922" w14:textId="77777777" w:rsidR="002056E2" w:rsidRDefault="002056E2">
      <w:pPr>
        <w:spacing w:line="360" w:lineRule="auto"/>
        <w:jc w:val="left"/>
        <w:rPr>
          <w:rFonts w:asciiTheme="minorEastAsia" w:hAnsiTheme="minorEastAsia" w:cs="宋体"/>
          <w:b/>
          <w:kern w:val="0"/>
          <w:sz w:val="24"/>
          <w:szCs w:val="24"/>
        </w:rPr>
      </w:pPr>
    </w:p>
    <w:p w14:paraId="12A29E3E" w14:textId="77777777" w:rsidR="002056E2" w:rsidRDefault="002056E2">
      <w:pPr>
        <w:spacing w:line="360" w:lineRule="auto"/>
        <w:jc w:val="left"/>
        <w:rPr>
          <w:rFonts w:asciiTheme="minorEastAsia" w:hAnsiTheme="minorEastAsia" w:cs="宋体"/>
          <w:b/>
          <w:kern w:val="0"/>
          <w:sz w:val="24"/>
          <w:szCs w:val="24"/>
        </w:rPr>
      </w:pPr>
    </w:p>
    <w:p w14:paraId="039D6F8B" w14:textId="77777777" w:rsidR="002056E2" w:rsidRDefault="00451765">
      <w:pPr>
        <w:spacing w:line="360" w:lineRule="auto"/>
        <w:jc w:val="left"/>
        <w:rPr>
          <w:rFonts w:ascii="宋体" w:hAnsi="宋体" w:cs="宋体"/>
          <w:b/>
          <w:kern w:val="0"/>
          <w:sz w:val="24"/>
          <w:szCs w:val="24"/>
        </w:rPr>
      </w:pPr>
      <w:r>
        <w:rPr>
          <w:rFonts w:ascii="宋体" w:hAnsi="宋体" w:cs="宋体" w:hint="eastAsia"/>
          <w:b/>
          <w:kern w:val="0"/>
          <w:sz w:val="24"/>
          <w:szCs w:val="24"/>
        </w:rPr>
        <w:lastRenderedPageBreak/>
        <w:t>2</w:t>
      </w:r>
      <w:r>
        <w:rPr>
          <w:rFonts w:ascii="宋体" w:hAnsi="宋体" w:cs="宋体" w:hint="eastAsia"/>
          <w:b/>
          <w:kern w:val="0"/>
          <w:sz w:val="24"/>
          <w:szCs w:val="24"/>
        </w:rPr>
        <w:t>、企业营业执照复印件</w:t>
      </w:r>
    </w:p>
    <w:p w14:paraId="49CCD1C1" w14:textId="77777777" w:rsidR="002056E2" w:rsidRDefault="002056E2">
      <w:pPr>
        <w:spacing w:line="360" w:lineRule="auto"/>
        <w:jc w:val="left"/>
        <w:rPr>
          <w:rFonts w:asciiTheme="minorEastAsia" w:hAnsiTheme="minorEastAsia" w:cs="宋体"/>
          <w:b/>
          <w:kern w:val="0"/>
          <w:sz w:val="24"/>
          <w:szCs w:val="24"/>
        </w:rPr>
      </w:pPr>
    </w:p>
    <w:p w14:paraId="5197C409" w14:textId="77777777" w:rsidR="002056E2" w:rsidRDefault="002056E2">
      <w:pPr>
        <w:spacing w:line="360" w:lineRule="auto"/>
        <w:jc w:val="left"/>
        <w:rPr>
          <w:rFonts w:asciiTheme="minorEastAsia" w:hAnsiTheme="minorEastAsia" w:cs="宋体"/>
          <w:b/>
          <w:kern w:val="0"/>
          <w:sz w:val="24"/>
          <w:szCs w:val="24"/>
        </w:rPr>
      </w:pPr>
    </w:p>
    <w:p w14:paraId="46486ED3" w14:textId="77777777" w:rsidR="002056E2" w:rsidRDefault="002056E2">
      <w:pPr>
        <w:spacing w:line="360" w:lineRule="auto"/>
        <w:jc w:val="left"/>
        <w:rPr>
          <w:rFonts w:asciiTheme="minorEastAsia" w:hAnsiTheme="minorEastAsia" w:cs="宋体"/>
          <w:b/>
          <w:kern w:val="0"/>
          <w:sz w:val="24"/>
          <w:szCs w:val="24"/>
        </w:rPr>
      </w:pPr>
    </w:p>
    <w:p w14:paraId="63D08185" w14:textId="77777777" w:rsidR="002056E2" w:rsidRDefault="002056E2">
      <w:pPr>
        <w:spacing w:line="360" w:lineRule="auto"/>
        <w:jc w:val="left"/>
        <w:rPr>
          <w:rFonts w:asciiTheme="minorEastAsia" w:hAnsiTheme="minorEastAsia" w:cs="宋体"/>
          <w:b/>
          <w:kern w:val="0"/>
          <w:sz w:val="24"/>
          <w:szCs w:val="24"/>
        </w:rPr>
      </w:pPr>
    </w:p>
    <w:p w14:paraId="5105C899" w14:textId="77777777" w:rsidR="002056E2" w:rsidRDefault="002056E2">
      <w:pPr>
        <w:spacing w:line="360" w:lineRule="auto"/>
        <w:jc w:val="left"/>
        <w:rPr>
          <w:rFonts w:asciiTheme="minorEastAsia" w:hAnsiTheme="minorEastAsia" w:cs="宋体"/>
          <w:b/>
          <w:kern w:val="0"/>
          <w:sz w:val="24"/>
          <w:szCs w:val="24"/>
        </w:rPr>
      </w:pPr>
    </w:p>
    <w:p w14:paraId="65ED6408" w14:textId="77777777" w:rsidR="002056E2" w:rsidRDefault="002056E2">
      <w:pPr>
        <w:spacing w:line="360" w:lineRule="auto"/>
        <w:jc w:val="left"/>
        <w:rPr>
          <w:rFonts w:asciiTheme="minorEastAsia" w:hAnsiTheme="minorEastAsia" w:cs="宋体"/>
          <w:b/>
          <w:kern w:val="0"/>
          <w:sz w:val="24"/>
          <w:szCs w:val="24"/>
        </w:rPr>
      </w:pPr>
    </w:p>
    <w:p w14:paraId="5F236790" w14:textId="77777777" w:rsidR="002056E2" w:rsidRDefault="002056E2">
      <w:pPr>
        <w:spacing w:line="360" w:lineRule="auto"/>
        <w:jc w:val="left"/>
        <w:rPr>
          <w:rFonts w:asciiTheme="minorEastAsia" w:hAnsiTheme="minorEastAsia" w:cs="宋体"/>
          <w:b/>
          <w:kern w:val="0"/>
          <w:sz w:val="24"/>
          <w:szCs w:val="24"/>
        </w:rPr>
      </w:pPr>
    </w:p>
    <w:p w14:paraId="6C48E54A" w14:textId="77777777" w:rsidR="002056E2" w:rsidRDefault="002056E2">
      <w:pPr>
        <w:spacing w:line="360" w:lineRule="auto"/>
        <w:jc w:val="left"/>
        <w:rPr>
          <w:rFonts w:asciiTheme="minorEastAsia" w:hAnsiTheme="minorEastAsia" w:cs="宋体"/>
          <w:b/>
          <w:kern w:val="0"/>
          <w:sz w:val="24"/>
          <w:szCs w:val="24"/>
        </w:rPr>
      </w:pPr>
    </w:p>
    <w:p w14:paraId="439129E4" w14:textId="77777777" w:rsidR="002056E2" w:rsidRDefault="002056E2">
      <w:pPr>
        <w:spacing w:line="360" w:lineRule="auto"/>
        <w:jc w:val="left"/>
        <w:rPr>
          <w:rFonts w:asciiTheme="minorEastAsia" w:hAnsiTheme="minorEastAsia" w:cs="宋体"/>
          <w:b/>
          <w:kern w:val="0"/>
          <w:sz w:val="24"/>
          <w:szCs w:val="24"/>
        </w:rPr>
      </w:pPr>
    </w:p>
    <w:p w14:paraId="3300D9C9" w14:textId="77777777" w:rsidR="002056E2" w:rsidRDefault="002056E2">
      <w:pPr>
        <w:spacing w:line="360" w:lineRule="auto"/>
        <w:jc w:val="left"/>
        <w:rPr>
          <w:rFonts w:asciiTheme="minorEastAsia" w:hAnsiTheme="minorEastAsia" w:cs="宋体"/>
          <w:b/>
          <w:kern w:val="0"/>
          <w:sz w:val="24"/>
          <w:szCs w:val="24"/>
        </w:rPr>
      </w:pPr>
    </w:p>
    <w:p w14:paraId="42AFB236" w14:textId="77777777" w:rsidR="002056E2" w:rsidRDefault="002056E2">
      <w:pPr>
        <w:spacing w:line="360" w:lineRule="auto"/>
        <w:jc w:val="left"/>
        <w:rPr>
          <w:rFonts w:asciiTheme="minorEastAsia" w:hAnsiTheme="minorEastAsia" w:cs="宋体"/>
          <w:b/>
          <w:kern w:val="0"/>
          <w:sz w:val="24"/>
          <w:szCs w:val="24"/>
        </w:rPr>
      </w:pPr>
    </w:p>
    <w:p w14:paraId="69549250" w14:textId="77777777" w:rsidR="002056E2" w:rsidRDefault="002056E2">
      <w:pPr>
        <w:spacing w:line="360" w:lineRule="auto"/>
        <w:jc w:val="left"/>
        <w:rPr>
          <w:rFonts w:asciiTheme="minorEastAsia" w:hAnsiTheme="minorEastAsia" w:cs="宋体"/>
          <w:b/>
          <w:kern w:val="0"/>
          <w:sz w:val="24"/>
          <w:szCs w:val="24"/>
        </w:rPr>
      </w:pPr>
    </w:p>
    <w:p w14:paraId="6C7DF8F3" w14:textId="77777777" w:rsidR="002056E2" w:rsidRDefault="002056E2">
      <w:pPr>
        <w:spacing w:line="360" w:lineRule="auto"/>
        <w:jc w:val="left"/>
        <w:rPr>
          <w:rFonts w:asciiTheme="minorEastAsia" w:hAnsiTheme="minorEastAsia" w:cs="宋体"/>
          <w:b/>
          <w:kern w:val="0"/>
          <w:sz w:val="24"/>
          <w:szCs w:val="24"/>
        </w:rPr>
      </w:pPr>
    </w:p>
    <w:p w14:paraId="37C48614" w14:textId="77777777" w:rsidR="002056E2" w:rsidRDefault="002056E2">
      <w:pPr>
        <w:spacing w:line="360" w:lineRule="auto"/>
        <w:jc w:val="left"/>
        <w:rPr>
          <w:rFonts w:asciiTheme="minorEastAsia" w:hAnsiTheme="minorEastAsia" w:cs="宋体"/>
          <w:b/>
          <w:kern w:val="0"/>
          <w:sz w:val="24"/>
          <w:szCs w:val="24"/>
        </w:rPr>
      </w:pPr>
    </w:p>
    <w:p w14:paraId="0958743A" w14:textId="77777777" w:rsidR="002056E2" w:rsidRDefault="002056E2">
      <w:pPr>
        <w:spacing w:line="360" w:lineRule="auto"/>
        <w:jc w:val="left"/>
        <w:rPr>
          <w:rFonts w:asciiTheme="minorEastAsia" w:hAnsiTheme="minorEastAsia" w:cs="宋体"/>
          <w:b/>
          <w:kern w:val="0"/>
          <w:sz w:val="24"/>
          <w:szCs w:val="24"/>
        </w:rPr>
      </w:pPr>
    </w:p>
    <w:p w14:paraId="216F8913" w14:textId="77777777" w:rsidR="002056E2" w:rsidRDefault="002056E2">
      <w:pPr>
        <w:spacing w:line="360" w:lineRule="auto"/>
        <w:jc w:val="left"/>
        <w:rPr>
          <w:rFonts w:asciiTheme="minorEastAsia" w:hAnsiTheme="minorEastAsia" w:cs="宋体"/>
          <w:b/>
          <w:kern w:val="0"/>
          <w:sz w:val="24"/>
          <w:szCs w:val="24"/>
        </w:rPr>
      </w:pPr>
    </w:p>
    <w:p w14:paraId="4EEA53A0" w14:textId="77777777" w:rsidR="002056E2" w:rsidRDefault="002056E2">
      <w:pPr>
        <w:spacing w:line="360" w:lineRule="auto"/>
        <w:jc w:val="left"/>
        <w:rPr>
          <w:rFonts w:asciiTheme="minorEastAsia" w:hAnsiTheme="minorEastAsia" w:cs="宋体"/>
          <w:b/>
          <w:kern w:val="0"/>
          <w:sz w:val="24"/>
          <w:szCs w:val="24"/>
        </w:rPr>
      </w:pPr>
    </w:p>
    <w:p w14:paraId="0E970409" w14:textId="77777777" w:rsidR="002056E2" w:rsidRDefault="002056E2">
      <w:pPr>
        <w:spacing w:line="360" w:lineRule="auto"/>
        <w:jc w:val="left"/>
        <w:rPr>
          <w:rFonts w:asciiTheme="minorEastAsia" w:hAnsiTheme="minorEastAsia" w:cs="宋体"/>
          <w:b/>
          <w:kern w:val="0"/>
          <w:sz w:val="24"/>
          <w:szCs w:val="24"/>
        </w:rPr>
      </w:pPr>
    </w:p>
    <w:p w14:paraId="528277C1" w14:textId="77777777" w:rsidR="002056E2" w:rsidRDefault="002056E2">
      <w:pPr>
        <w:spacing w:line="360" w:lineRule="auto"/>
        <w:jc w:val="left"/>
        <w:rPr>
          <w:rFonts w:asciiTheme="minorEastAsia" w:hAnsiTheme="minorEastAsia" w:cs="宋体"/>
          <w:b/>
          <w:kern w:val="0"/>
          <w:sz w:val="24"/>
          <w:szCs w:val="24"/>
        </w:rPr>
      </w:pPr>
    </w:p>
    <w:p w14:paraId="72390093" w14:textId="77777777" w:rsidR="002056E2" w:rsidRDefault="002056E2">
      <w:pPr>
        <w:spacing w:line="360" w:lineRule="auto"/>
        <w:jc w:val="left"/>
        <w:rPr>
          <w:rFonts w:asciiTheme="minorEastAsia" w:hAnsiTheme="minorEastAsia" w:cs="宋体"/>
          <w:b/>
          <w:kern w:val="0"/>
          <w:sz w:val="24"/>
          <w:szCs w:val="24"/>
        </w:rPr>
      </w:pPr>
    </w:p>
    <w:p w14:paraId="0FD802F6" w14:textId="77777777" w:rsidR="002056E2" w:rsidRDefault="002056E2">
      <w:pPr>
        <w:spacing w:line="360" w:lineRule="auto"/>
        <w:jc w:val="left"/>
        <w:rPr>
          <w:rFonts w:asciiTheme="minorEastAsia" w:hAnsiTheme="minorEastAsia" w:cs="宋体"/>
          <w:b/>
          <w:kern w:val="0"/>
          <w:sz w:val="24"/>
          <w:szCs w:val="24"/>
        </w:rPr>
      </w:pPr>
    </w:p>
    <w:p w14:paraId="6CF65F12" w14:textId="77777777" w:rsidR="002056E2" w:rsidRDefault="002056E2">
      <w:pPr>
        <w:spacing w:line="360" w:lineRule="auto"/>
        <w:jc w:val="left"/>
        <w:rPr>
          <w:rFonts w:asciiTheme="minorEastAsia" w:hAnsiTheme="minorEastAsia" w:cs="宋体"/>
          <w:b/>
          <w:kern w:val="0"/>
          <w:sz w:val="24"/>
          <w:szCs w:val="24"/>
        </w:rPr>
      </w:pPr>
    </w:p>
    <w:p w14:paraId="42AA2F39" w14:textId="77777777" w:rsidR="002056E2" w:rsidRDefault="002056E2">
      <w:pPr>
        <w:spacing w:line="360" w:lineRule="auto"/>
        <w:jc w:val="left"/>
        <w:rPr>
          <w:rFonts w:asciiTheme="minorEastAsia" w:hAnsiTheme="minorEastAsia" w:cs="宋体"/>
          <w:b/>
          <w:kern w:val="0"/>
          <w:sz w:val="24"/>
          <w:szCs w:val="24"/>
        </w:rPr>
      </w:pPr>
    </w:p>
    <w:p w14:paraId="15E276F3" w14:textId="77777777" w:rsidR="002056E2" w:rsidRDefault="002056E2">
      <w:pPr>
        <w:spacing w:line="360" w:lineRule="auto"/>
        <w:jc w:val="left"/>
        <w:rPr>
          <w:rFonts w:asciiTheme="minorEastAsia" w:hAnsiTheme="minorEastAsia" w:cs="宋体"/>
          <w:b/>
          <w:kern w:val="0"/>
          <w:sz w:val="24"/>
          <w:szCs w:val="24"/>
        </w:rPr>
      </w:pPr>
    </w:p>
    <w:p w14:paraId="2BFA0891" w14:textId="77777777" w:rsidR="002056E2" w:rsidRDefault="002056E2">
      <w:pPr>
        <w:spacing w:line="360" w:lineRule="auto"/>
        <w:jc w:val="left"/>
        <w:rPr>
          <w:rFonts w:asciiTheme="minorEastAsia" w:hAnsiTheme="minorEastAsia" w:cs="宋体"/>
          <w:b/>
          <w:kern w:val="0"/>
          <w:sz w:val="24"/>
          <w:szCs w:val="24"/>
        </w:rPr>
      </w:pPr>
    </w:p>
    <w:p w14:paraId="322776AC" w14:textId="77777777" w:rsidR="002056E2" w:rsidRDefault="002056E2">
      <w:pPr>
        <w:spacing w:line="360" w:lineRule="auto"/>
        <w:jc w:val="left"/>
        <w:rPr>
          <w:rFonts w:asciiTheme="minorEastAsia" w:hAnsiTheme="minorEastAsia" w:cs="宋体"/>
          <w:b/>
          <w:kern w:val="0"/>
          <w:sz w:val="24"/>
          <w:szCs w:val="24"/>
        </w:rPr>
      </w:pPr>
    </w:p>
    <w:p w14:paraId="2F006FB7" w14:textId="77777777" w:rsidR="002056E2" w:rsidRDefault="002056E2">
      <w:pPr>
        <w:spacing w:line="360" w:lineRule="auto"/>
        <w:jc w:val="left"/>
        <w:rPr>
          <w:rFonts w:asciiTheme="minorEastAsia" w:hAnsiTheme="minorEastAsia" w:cs="宋体"/>
          <w:b/>
          <w:kern w:val="0"/>
          <w:sz w:val="24"/>
          <w:szCs w:val="24"/>
        </w:rPr>
      </w:pPr>
    </w:p>
    <w:p w14:paraId="3ECA810B" w14:textId="77777777" w:rsidR="002056E2" w:rsidRDefault="002056E2">
      <w:pPr>
        <w:spacing w:line="360" w:lineRule="auto"/>
        <w:jc w:val="left"/>
        <w:rPr>
          <w:rFonts w:asciiTheme="minorEastAsia" w:hAnsiTheme="minorEastAsia" w:cs="宋体"/>
          <w:b/>
          <w:kern w:val="0"/>
          <w:sz w:val="24"/>
          <w:szCs w:val="24"/>
        </w:rPr>
      </w:pPr>
    </w:p>
    <w:p w14:paraId="79C55A5C" w14:textId="77777777" w:rsidR="002056E2" w:rsidRDefault="00451765">
      <w:pPr>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3</w:t>
      </w:r>
      <w:r>
        <w:rPr>
          <w:rFonts w:asciiTheme="minorEastAsia" w:hAnsiTheme="minorEastAsia" w:cs="宋体" w:hint="eastAsia"/>
          <w:b/>
          <w:kern w:val="0"/>
          <w:sz w:val="24"/>
          <w:szCs w:val="24"/>
        </w:rPr>
        <w:t>、企业资质证书（若有）</w:t>
      </w:r>
    </w:p>
    <w:p w14:paraId="232873AF" w14:textId="77777777" w:rsidR="002056E2" w:rsidRDefault="002056E2">
      <w:pPr>
        <w:spacing w:line="360" w:lineRule="auto"/>
        <w:jc w:val="left"/>
        <w:rPr>
          <w:rFonts w:asciiTheme="minorEastAsia" w:hAnsiTheme="minorEastAsia" w:cs="宋体"/>
          <w:b/>
          <w:kern w:val="0"/>
          <w:sz w:val="24"/>
          <w:szCs w:val="24"/>
        </w:rPr>
      </w:pPr>
    </w:p>
    <w:p w14:paraId="61EAC894" w14:textId="77777777" w:rsidR="002056E2" w:rsidRDefault="002056E2">
      <w:pPr>
        <w:spacing w:line="360" w:lineRule="auto"/>
        <w:jc w:val="left"/>
        <w:rPr>
          <w:rFonts w:asciiTheme="minorEastAsia" w:hAnsiTheme="minorEastAsia" w:cs="宋体"/>
          <w:b/>
          <w:kern w:val="0"/>
          <w:sz w:val="24"/>
          <w:szCs w:val="24"/>
        </w:rPr>
      </w:pPr>
    </w:p>
    <w:p w14:paraId="071DC4F7" w14:textId="77777777" w:rsidR="002056E2" w:rsidRDefault="002056E2">
      <w:pPr>
        <w:spacing w:line="360" w:lineRule="auto"/>
        <w:jc w:val="left"/>
        <w:rPr>
          <w:rFonts w:asciiTheme="minorEastAsia" w:hAnsiTheme="minorEastAsia" w:cs="宋体"/>
          <w:b/>
          <w:kern w:val="0"/>
          <w:sz w:val="24"/>
          <w:szCs w:val="24"/>
        </w:rPr>
      </w:pPr>
    </w:p>
    <w:p w14:paraId="1C19DA20" w14:textId="77777777" w:rsidR="002056E2" w:rsidRDefault="002056E2">
      <w:pPr>
        <w:spacing w:line="360" w:lineRule="auto"/>
        <w:jc w:val="left"/>
        <w:rPr>
          <w:rFonts w:asciiTheme="minorEastAsia" w:hAnsiTheme="minorEastAsia" w:cs="宋体"/>
          <w:b/>
          <w:kern w:val="0"/>
          <w:sz w:val="24"/>
          <w:szCs w:val="24"/>
        </w:rPr>
      </w:pPr>
    </w:p>
    <w:p w14:paraId="26D1BF6A" w14:textId="77777777" w:rsidR="002056E2" w:rsidRDefault="002056E2">
      <w:pPr>
        <w:spacing w:line="360" w:lineRule="auto"/>
        <w:jc w:val="left"/>
        <w:rPr>
          <w:rFonts w:asciiTheme="minorEastAsia" w:hAnsiTheme="minorEastAsia" w:cs="宋体"/>
          <w:b/>
          <w:kern w:val="0"/>
          <w:sz w:val="24"/>
          <w:szCs w:val="24"/>
        </w:rPr>
      </w:pPr>
    </w:p>
    <w:p w14:paraId="57A90B6A" w14:textId="77777777" w:rsidR="002056E2" w:rsidRDefault="002056E2">
      <w:pPr>
        <w:spacing w:line="360" w:lineRule="auto"/>
        <w:jc w:val="left"/>
        <w:rPr>
          <w:rFonts w:asciiTheme="minorEastAsia" w:hAnsiTheme="minorEastAsia" w:cs="宋体"/>
          <w:b/>
          <w:kern w:val="0"/>
          <w:sz w:val="24"/>
          <w:szCs w:val="24"/>
        </w:rPr>
      </w:pPr>
    </w:p>
    <w:p w14:paraId="0B27CD68" w14:textId="77777777" w:rsidR="002056E2" w:rsidRDefault="002056E2">
      <w:pPr>
        <w:spacing w:line="360" w:lineRule="auto"/>
        <w:jc w:val="left"/>
        <w:rPr>
          <w:rFonts w:asciiTheme="minorEastAsia" w:hAnsiTheme="minorEastAsia" w:cs="宋体"/>
          <w:b/>
          <w:kern w:val="0"/>
          <w:sz w:val="24"/>
          <w:szCs w:val="24"/>
        </w:rPr>
      </w:pPr>
    </w:p>
    <w:p w14:paraId="10FFD7D7" w14:textId="77777777" w:rsidR="002056E2" w:rsidRDefault="002056E2">
      <w:pPr>
        <w:spacing w:line="360" w:lineRule="auto"/>
        <w:jc w:val="left"/>
        <w:rPr>
          <w:rFonts w:asciiTheme="minorEastAsia" w:hAnsiTheme="minorEastAsia" w:cs="宋体"/>
          <w:b/>
          <w:kern w:val="0"/>
          <w:sz w:val="24"/>
          <w:szCs w:val="24"/>
        </w:rPr>
      </w:pPr>
    </w:p>
    <w:p w14:paraId="42080A67" w14:textId="77777777" w:rsidR="002056E2" w:rsidRDefault="002056E2">
      <w:pPr>
        <w:spacing w:line="360" w:lineRule="auto"/>
        <w:jc w:val="left"/>
        <w:rPr>
          <w:rFonts w:asciiTheme="minorEastAsia" w:hAnsiTheme="minorEastAsia" w:cs="宋体"/>
          <w:b/>
          <w:kern w:val="0"/>
          <w:sz w:val="24"/>
          <w:szCs w:val="24"/>
        </w:rPr>
      </w:pPr>
    </w:p>
    <w:p w14:paraId="4983ED34" w14:textId="77777777" w:rsidR="002056E2" w:rsidRDefault="002056E2">
      <w:pPr>
        <w:spacing w:line="360" w:lineRule="auto"/>
        <w:jc w:val="left"/>
        <w:rPr>
          <w:rFonts w:asciiTheme="minorEastAsia" w:hAnsiTheme="minorEastAsia" w:cs="宋体"/>
          <w:b/>
          <w:kern w:val="0"/>
          <w:sz w:val="24"/>
          <w:szCs w:val="24"/>
        </w:rPr>
      </w:pPr>
    </w:p>
    <w:p w14:paraId="652FD149" w14:textId="77777777" w:rsidR="002056E2" w:rsidRDefault="002056E2">
      <w:pPr>
        <w:spacing w:line="360" w:lineRule="auto"/>
        <w:jc w:val="left"/>
        <w:rPr>
          <w:rFonts w:asciiTheme="minorEastAsia" w:hAnsiTheme="minorEastAsia" w:cs="宋体"/>
          <w:b/>
          <w:kern w:val="0"/>
          <w:sz w:val="24"/>
          <w:szCs w:val="24"/>
        </w:rPr>
      </w:pPr>
    </w:p>
    <w:p w14:paraId="767CBED9" w14:textId="77777777" w:rsidR="002056E2" w:rsidRDefault="002056E2">
      <w:pPr>
        <w:spacing w:line="360" w:lineRule="auto"/>
        <w:jc w:val="left"/>
        <w:rPr>
          <w:rFonts w:asciiTheme="minorEastAsia" w:hAnsiTheme="minorEastAsia" w:cs="宋体"/>
          <w:b/>
          <w:kern w:val="0"/>
          <w:sz w:val="24"/>
          <w:szCs w:val="24"/>
        </w:rPr>
      </w:pPr>
    </w:p>
    <w:p w14:paraId="2AB2892A" w14:textId="77777777" w:rsidR="002056E2" w:rsidRDefault="002056E2">
      <w:pPr>
        <w:spacing w:line="360" w:lineRule="auto"/>
        <w:jc w:val="left"/>
        <w:rPr>
          <w:rFonts w:asciiTheme="minorEastAsia" w:hAnsiTheme="minorEastAsia" w:cs="宋体"/>
          <w:b/>
          <w:kern w:val="0"/>
          <w:sz w:val="24"/>
          <w:szCs w:val="24"/>
        </w:rPr>
      </w:pPr>
    </w:p>
    <w:p w14:paraId="1E44CD54" w14:textId="77777777" w:rsidR="002056E2" w:rsidRDefault="002056E2">
      <w:pPr>
        <w:spacing w:line="360" w:lineRule="auto"/>
        <w:jc w:val="left"/>
        <w:rPr>
          <w:rFonts w:asciiTheme="minorEastAsia" w:hAnsiTheme="minorEastAsia" w:cs="宋体"/>
          <w:b/>
          <w:kern w:val="0"/>
          <w:sz w:val="24"/>
          <w:szCs w:val="24"/>
        </w:rPr>
      </w:pPr>
    </w:p>
    <w:p w14:paraId="5085C46A" w14:textId="77777777" w:rsidR="002056E2" w:rsidRDefault="002056E2">
      <w:pPr>
        <w:spacing w:line="360" w:lineRule="auto"/>
        <w:jc w:val="left"/>
        <w:rPr>
          <w:rFonts w:asciiTheme="minorEastAsia" w:hAnsiTheme="minorEastAsia" w:cs="宋体"/>
          <w:b/>
          <w:kern w:val="0"/>
          <w:sz w:val="24"/>
          <w:szCs w:val="24"/>
        </w:rPr>
      </w:pPr>
    </w:p>
    <w:p w14:paraId="36CCF97D" w14:textId="77777777" w:rsidR="002056E2" w:rsidRDefault="002056E2">
      <w:pPr>
        <w:spacing w:line="360" w:lineRule="auto"/>
        <w:jc w:val="left"/>
        <w:rPr>
          <w:rFonts w:asciiTheme="minorEastAsia" w:hAnsiTheme="minorEastAsia" w:cs="宋体"/>
          <w:b/>
          <w:kern w:val="0"/>
          <w:sz w:val="24"/>
          <w:szCs w:val="24"/>
        </w:rPr>
      </w:pPr>
    </w:p>
    <w:p w14:paraId="708C0839" w14:textId="77777777" w:rsidR="002056E2" w:rsidRDefault="002056E2">
      <w:pPr>
        <w:spacing w:line="360" w:lineRule="auto"/>
        <w:jc w:val="left"/>
        <w:rPr>
          <w:rFonts w:asciiTheme="minorEastAsia" w:hAnsiTheme="minorEastAsia" w:cs="宋体"/>
          <w:b/>
          <w:kern w:val="0"/>
          <w:sz w:val="24"/>
          <w:szCs w:val="24"/>
        </w:rPr>
      </w:pPr>
    </w:p>
    <w:p w14:paraId="47246E6A" w14:textId="77777777" w:rsidR="002056E2" w:rsidRDefault="002056E2">
      <w:pPr>
        <w:spacing w:line="360" w:lineRule="auto"/>
        <w:jc w:val="left"/>
        <w:rPr>
          <w:rFonts w:asciiTheme="minorEastAsia" w:hAnsiTheme="minorEastAsia" w:cs="宋体"/>
          <w:b/>
          <w:kern w:val="0"/>
          <w:sz w:val="24"/>
          <w:szCs w:val="24"/>
        </w:rPr>
      </w:pPr>
    </w:p>
    <w:p w14:paraId="5BACAE26" w14:textId="77777777" w:rsidR="002056E2" w:rsidRDefault="002056E2">
      <w:pPr>
        <w:spacing w:line="360" w:lineRule="auto"/>
        <w:jc w:val="left"/>
        <w:rPr>
          <w:rFonts w:asciiTheme="minorEastAsia" w:hAnsiTheme="minorEastAsia" w:cs="宋体"/>
          <w:b/>
          <w:kern w:val="0"/>
          <w:sz w:val="24"/>
          <w:szCs w:val="24"/>
        </w:rPr>
      </w:pPr>
    </w:p>
    <w:p w14:paraId="0AA1D940" w14:textId="77777777" w:rsidR="002056E2" w:rsidRDefault="002056E2">
      <w:pPr>
        <w:spacing w:line="360" w:lineRule="auto"/>
        <w:jc w:val="left"/>
        <w:rPr>
          <w:rFonts w:asciiTheme="minorEastAsia" w:hAnsiTheme="minorEastAsia" w:cs="宋体"/>
          <w:b/>
          <w:kern w:val="0"/>
          <w:sz w:val="24"/>
          <w:szCs w:val="24"/>
        </w:rPr>
      </w:pPr>
    </w:p>
    <w:p w14:paraId="7E181FDF" w14:textId="77777777" w:rsidR="002056E2" w:rsidRDefault="002056E2">
      <w:pPr>
        <w:spacing w:line="360" w:lineRule="auto"/>
        <w:jc w:val="left"/>
        <w:rPr>
          <w:rFonts w:asciiTheme="minorEastAsia" w:hAnsiTheme="minorEastAsia" w:cs="宋体"/>
          <w:b/>
          <w:kern w:val="0"/>
          <w:sz w:val="24"/>
          <w:szCs w:val="24"/>
        </w:rPr>
      </w:pPr>
    </w:p>
    <w:p w14:paraId="7E8BB3FB" w14:textId="77777777" w:rsidR="002056E2" w:rsidRDefault="002056E2">
      <w:pPr>
        <w:spacing w:line="360" w:lineRule="auto"/>
        <w:jc w:val="left"/>
        <w:rPr>
          <w:rFonts w:asciiTheme="minorEastAsia" w:hAnsiTheme="minorEastAsia" w:cs="宋体"/>
          <w:b/>
          <w:kern w:val="0"/>
          <w:sz w:val="24"/>
          <w:szCs w:val="24"/>
        </w:rPr>
      </w:pPr>
    </w:p>
    <w:p w14:paraId="50849BB2" w14:textId="77777777" w:rsidR="002056E2" w:rsidRDefault="002056E2">
      <w:pPr>
        <w:spacing w:line="360" w:lineRule="auto"/>
        <w:jc w:val="left"/>
        <w:rPr>
          <w:rFonts w:asciiTheme="minorEastAsia" w:hAnsiTheme="minorEastAsia" w:cs="宋体"/>
          <w:b/>
          <w:kern w:val="0"/>
          <w:sz w:val="24"/>
          <w:szCs w:val="24"/>
        </w:rPr>
      </w:pPr>
    </w:p>
    <w:p w14:paraId="0A55CAB8" w14:textId="77777777" w:rsidR="002056E2" w:rsidRDefault="002056E2">
      <w:pPr>
        <w:spacing w:line="360" w:lineRule="auto"/>
        <w:jc w:val="left"/>
        <w:rPr>
          <w:rFonts w:asciiTheme="minorEastAsia" w:hAnsiTheme="minorEastAsia" w:cs="宋体"/>
          <w:b/>
          <w:kern w:val="0"/>
          <w:sz w:val="24"/>
          <w:szCs w:val="24"/>
        </w:rPr>
      </w:pPr>
    </w:p>
    <w:p w14:paraId="184E9A29" w14:textId="77777777" w:rsidR="002056E2" w:rsidRDefault="002056E2">
      <w:pPr>
        <w:spacing w:line="360" w:lineRule="auto"/>
        <w:jc w:val="left"/>
        <w:rPr>
          <w:rFonts w:asciiTheme="minorEastAsia" w:hAnsiTheme="minorEastAsia" w:cs="宋体"/>
          <w:b/>
          <w:kern w:val="0"/>
          <w:sz w:val="24"/>
          <w:szCs w:val="24"/>
        </w:rPr>
      </w:pPr>
    </w:p>
    <w:p w14:paraId="1A7CDBE8" w14:textId="77777777" w:rsidR="002056E2" w:rsidRDefault="002056E2">
      <w:pPr>
        <w:spacing w:line="360" w:lineRule="auto"/>
        <w:jc w:val="left"/>
        <w:rPr>
          <w:rFonts w:asciiTheme="minorEastAsia" w:hAnsiTheme="minorEastAsia" w:cs="宋体"/>
          <w:b/>
          <w:kern w:val="0"/>
          <w:sz w:val="24"/>
          <w:szCs w:val="24"/>
        </w:rPr>
      </w:pPr>
    </w:p>
    <w:p w14:paraId="430D11EC" w14:textId="77777777" w:rsidR="002056E2" w:rsidRDefault="002056E2">
      <w:pPr>
        <w:spacing w:line="360" w:lineRule="auto"/>
        <w:jc w:val="left"/>
        <w:rPr>
          <w:rFonts w:asciiTheme="minorEastAsia" w:hAnsiTheme="minorEastAsia" w:cs="宋体"/>
          <w:b/>
          <w:kern w:val="0"/>
          <w:sz w:val="24"/>
          <w:szCs w:val="24"/>
        </w:rPr>
      </w:pPr>
    </w:p>
    <w:p w14:paraId="67755EE0" w14:textId="77777777" w:rsidR="002056E2" w:rsidRDefault="002056E2">
      <w:pPr>
        <w:spacing w:line="360" w:lineRule="auto"/>
        <w:jc w:val="left"/>
        <w:rPr>
          <w:rFonts w:asciiTheme="minorEastAsia" w:hAnsiTheme="minorEastAsia" w:cs="宋体"/>
          <w:b/>
          <w:kern w:val="0"/>
          <w:sz w:val="24"/>
          <w:szCs w:val="24"/>
        </w:rPr>
      </w:pPr>
    </w:p>
    <w:p w14:paraId="1CC5B6E8" w14:textId="77777777" w:rsidR="002056E2" w:rsidRDefault="00451765">
      <w:pPr>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4</w:t>
      </w:r>
      <w:r>
        <w:rPr>
          <w:rFonts w:asciiTheme="minorEastAsia" w:hAnsiTheme="minorEastAsia" w:cs="宋体" w:hint="eastAsia"/>
          <w:b/>
          <w:kern w:val="0"/>
          <w:sz w:val="24"/>
          <w:szCs w:val="24"/>
        </w:rPr>
        <w:t>、企业近</w:t>
      </w:r>
      <w:r>
        <w:rPr>
          <w:rFonts w:asciiTheme="minorEastAsia" w:hAnsiTheme="minorEastAsia" w:cs="宋体" w:hint="eastAsia"/>
          <w:b/>
          <w:kern w:val="0"/>
          <w:sz w:val="24"/>
          <w:szCs w:val="24"/>
        </w:rPr>
        <w:t>3</w:t>
      </w:r>
      <w:r>
        <w:rPr>
          <w:rFonts w:asciiTheme="minorEastAsia" w:hAnsiTheme="minorEastAsia" w:cs="宋体" w:hint="eastAsia"/>
          <w:b/>
          <w:kern w:val="0"/>
          <w:sz w:val="24"/>
          <w:szCs w:val="24"/>
        </w:rPr>
        <w:t>年是否存在金额较大且尚未了结的诉讼、仲裁案件，或被列入失信企业（人员）名单</w:t>
      </w:r>
    </w:p>
    <w:p w14:paraId="68069B99" w14:textId="77777777" w:rsidR="002056E2" w:rsidRDefault="002056E2">
      <w:pPr>
        <w:spacing w:line="360" w:lineRule="auto"/>
        <w:jc w:val="left"/>
        <w:rPr>
          <w:rFonts w:asciiTheme="minorEastAsia" w:hAnsiTheme="minorEastAsia" w:cs="宋体"/>
          <w:b/>
          <w:kern w:val="0"/>
          <w:sz w:val="24"/>
          <w:szCs w:val="24"/>
        </w:rPr>
      </w:pPr>
    </w:p>
    <w:p w14:paraId="608C3B0F" w14:textId="77777777" w:rsidR="002056E2" w:rsidRDefault="002056E2">
      <w:pPr>
        <w:spacing w:line="360" w:lineRule="auto"/>
        <w:jc w:val="left"/>
        <w:rPr>
          <w:rFonts w:asciiTheme="minorEastAsia" w:hAnsiTheme="minorEastAsia" w:cs="宋体"/>
          <w:b/>
          <w:kern w:val="0"/>
          <w:sz w:val="24"/>
          <w:szCs w:val="24"/>
        </w:rPr>
      </w:pPr>
    </w:p>
    <w:p w14:paraId="7EC29FAA" w14:textId="77777777" w:rsidR="002056E2" w:rsidRDefault="002056E2">
      <w:pPr>
        <w:spacing w:line="360" w:lineRule="auto"/>
        <w:jc w:val="left"/>
        <w:rPr>
          <w:rFonts w:asciiTheme="minorEastAsia" w:hAnsiTheme="minorEastAsia" w:cs="宋体"/>
          <w:b/>
          <w:kern w:val="0"/>
          <w:sz w:val="24"/>
          <w:szCs w:val="24"/>
        </w:rPr>
      </w:pPr>
    </w:p>
    <w:p w14:paraId="0B742835" w14:textId="77777777" w:rsidR="002056E2" w:rsidRDefault="002056E2">
      <w:pPr>
        <w:spacing w:line="360" w:lineRule="auto"/>
        <w:jc w:val="left"/>
        <w:rPr>
          <w:rFonts w:asciiTheme="minorEastAsia" w:hAnsiTheme="minorEastAsia" w:cs="宋体"/>
          <w:b/>
          <w:kern w:val="0"/>
          <w:sz w:val="24"/>
          <w:szCs w:val="24"/>
        </w:rPr>
      </w:pPr>
    </w:p>
    <w:p w14:paraId="02373F04" w14:textId="77777777" w:rsidR="002056E2" w:rsidRDefault="002056E2">
      <w:pPr>
        <w:spacing w:line="360" w:lineRule="auto"/>
        <w:jc w:val="left"/>
        <w:rPr>
          <w:rFonts w:asciiTheme="minorEastAsia" w:hAnsiTheme="minorEastAsia" w:cs="宋体"/>
          <w:b/>
          <w:kern w:val="0"/>
          <w:sz w:val="24"/>
          <w:szCs w:val="24"/>
        </w:rPr>
      </w:pPr>
    </w:p>
    <w:p w14:paraId="1C79340D" w14:textId="77777777" w:rsidR="002056E2" w:rsidRDefault="002056E2">
      <w:pPr>
        <w:spacing w:line="360" w:lineRule="auto"/>
        <w:jc w:val="left"/>
        <w:rPr>
          <w:rFonts w:asciiTheme="minorEastAsia" w:hAnsiTheme="minorEastAsia" w:cs="宋体"/>
          <w:b/>
          <w:kern w:val="0"/>
          <w:sz w:val="24"/>
          <w:szCs w:val="24"/>
        </w:rPr>
      </w:pPr>
    </w:p>
    <w:p w14:paraId="70CEA805" w14:textId="77777777" w:rsidR="002056E2" w:rsidRDefault="002056E2">
      <w:pPr>
        <w:spacing w:line="360" w:lineRule="auto"/>
        <w:jc w:val="left"/>
        <w:rPr>
          <w:rFonts w:asciiTheme="minorEastAsia" w:hAnsiTheme="minorEastAsia" w:cs="宋体"/>
          <w:b/>
          <w:kern w:val="0"/>
          <w:sz w:val="24"/>
          <w:szCs w:val="24"/>
        </w:rPr>
      </w:pPr>
    </w:p>
    <w:p w14:paraId="4310BBBB" w14:textId="77777777" w:rsidR="002056E2" w:rsidRDefault="002056E2">
      <w:pPr>
        <w:spacing w:line="360" w:lineRule="auto"/>
        <w:jc w:val="left"/>
        <w:rPr>
          <w:rFonts w:asciiTheme="minorEastAsia" w:hAnsiTheme="minorEastAsia" w:cs="宋体"/>
          <w:b/>
          <w:kern w:val="0"/>
          <w:sz w:val="24"/>
          <w:szCs w:val="24"/>
        </w:rPr>
      </w:pPr>
    </w:p>
    <w:p w14:paraId="73FECEC5" w14:textId="77777777" w:rsidR="002056E2" w:rsidRDefault="002056E2">
      <w:pPr>
        <w:spacing w:line="360" w:lineRule="auto"/>
        <w:jc w:val="left"/>
        <w:rPr>
          <w:rFonts w:asciiTheme="minorEastAsia" w:hAnsiTheme="minorEastAsia" w:cs="宋体"/>
          <w:b/>
          <w:kern w:val="0"/>
          <w:sz w:val="24"/>
          <w:szCs w:val="24"/>
        </w:rPr>
      </w:pPr>
    </w:p>
    <w:p w14:paraId="114F539B" w14:textId="77777777" w:rsidR="002056E2" w:rsidRDefault="002056E2">
      <w:pPr>
        <w:spacing w:line="360" w:lineRule="auto"/>
        <w:jc w:val="left"/>
        <w:rPr>
          <w:rFonts w:asciiTheme="minorEastAsia" w:hAnsiTheme="minorEastAsia" w:cs="宋体"/>
          <w:b/>
          <w:kern w:val="0"/>
          <w:sz w:val="24"/>
          <w:szCs w:val="24"/>
        </w:rPr>
      </w:pPr>
    </w:p>
    <w:p w14:paraId="2B47147C" w14:textId="77777777" w:rsidR="002056E2" w:rsidRDefault="002056E2">
      <w:pPr>
        <w:spacing w:line="360" w:lineRule="auto"/>
        <w:jc w:val="left"/>
        <w:rPr>
          <w:rFonts w:asciiTheme="minorEastAsia" w:hAnsiTheme="minorEastAsia" w:cs="宋体"/>
          <w:b/>
          <w:kern w:val="0"/>
          <w:sz w:val="24"/>
          <w:szCs w:val="24"/>
        </w:rPr>
      </w:pPr>
    </w:p>
    <w:p w14:paraId="60E9B535" w14:textId="77777777" w:rsidR="002056E2" w:rsidRDefault="002056E2">
      <w:pPr>
        <w:spacing w:line="360" w:lineRule="auto"/>
        <w:jc w:val="left"/>
        <w:rPr>
          <w:rFonts w:asciiTheme="minorEastAsia" w:hAnsiTheme="minorEastAsia" w:cs="宋体"/>
          <w:b/>
          <w:kern w:val="0"/>
          <w:sz w:val="24"/>
          <w:szCs w:val="24"/>
        </w:rPr>
      </w:pPr>
    </w:p>
    <w:p w14:paraId="00D99C22" w14:textId="77777777" w:rsidR="002056E2" w:rsidRDefault="002056E2">
      <w:pPr>
        <w:spacing w:line="360" w:lineRule="auto"/>
        <w:jc w:val="left"/>
        <w:rPr>
          <w:rFonts w:asciiTheme="minorEastAsia" w:hAnsiTheme="minorEastAsia" w:cs="宋体"/>
          <w:b/>
          <w:kern w:val="0"/>
          <w:sz w:val="24"/>
          <w:szCs w:val="24"/>
        </w:rPr>
      </w:pPr>
    </w:p>
    <w:p w14:paraId="37476AB7" w14:textId="77777777" w:rsidR="002056E2" w:rsidRDefault="002056E2">
      <w:pPr>
        <w:spacing w:line="360" w:lineRule="auto"/>
        <w:jc w:val="left"/>
        <w:rPr>
          <w:rFonts w:asciiTheme="minorEastAsia" w:hAnsiTheme="minorEastAsia" w:cs="宋体"/>
          <w:b/>
          <w:kern w:val="0"/>
          <w:sz w:val="24"/>
          <w:szCs w:val="24"/>
        </w:rPr>
      </w:pPr>
    </w:p>
    <w:p w14:paraId="49D5C852" w14:textId="77777777" w:rsidR="002056E2" w:rsidRDefault="002056E2">
      <w:pPr>
        <w:spacing w:line="360" w:lineRule="auto"/>
        <w:jc w:val="left"/>
        <w:rPr>
          <w:rFonts w:asciiTheme="minorEastAsia" w:hAnsiTheme="minorEastAsia" w:cs="宋体"/>
          <w:b/>
          <w:kern w:val="0"/>
          <w:sz w:val="24"/>
          <w:szCs w:val="24"/>
        </w:rPr>
      </w:pPr>
    </w:p>
    <w:p w14:paraId="2972CEED" w14:textId="77777777" w:rsidR="002056E2" w:rsidRDefault="002056E2">
      <w:pPr>
        <w:spacing w:line="360" w:lineRule="auto"/>
        <w:jc w:val="left"/>
        <w:rPr>
          <w:rFonts w:asciiTheme="minorEastAsia" w:hAnsiTheme="minorEastAsia" w:cs="宋体"/>
          <w:b/>
          <w:kern w:val="0"/>
          <w:sz w:val="24"/>
          <w:szCs w:val="24"/>
        </w:rPr>
      </w:pPr>
    </w:p>
    <w:p w14:paraId="34792B79" w14:textId="77777777" w:rsidR="002056E2" w:rsidRDefault="002056E2">
      <w:pPr>
        <w:spacing w:line="360" w:lineRule="auto"/>
        <w:jc w:val="left"/>
        <w:rPr>
          <w:rFonts w:asciiTheme="minorEastAsia" w:hAnsiTheme="minorEastAsia" w:cs="宋体"/>
          <w:b/>
          <w:kern w:val="0"/>
          <w:sz w:val="24"/>
          <w:szCs w:val="24"/>
        </w:rPr>
      </w:pPr>
    </w:p>
    <w:p w14:paraId="27857E7A" w14:textId="77777777" w:rsidR="002056E2" w:rsidRDefault="002056E2">
      <w:pPr>
        <w:spacing w:line="360" w:lineRule="auto"/>
        <w:jc w:val="left"/>
        <w:rPr>
          <w:rFonts w:asciiTheme="minorEastAsia" w:hAnsiTheme="minorEastAsia" w:cs="宋体"/>
          <w:b/>
          <w:kern w:val="0"/>
          <w:sz w:val="24"/>
          <w:szCs w:val="24"/>
        </w:rPr>
      </w:pPr>
    </w:p>
    <w:p w14:paraId="4751C6AB" w14:textId="77777777" w:rsidR="002056E2" w:rsidRDefault="002056E2">
      <w:pPr>
        <w:spacing w:line="360" w:lineRule="auto"/>
        <w:jc w:val="left"/>
        <w:rPr>
          <w:rFonts w:asciiTheme="minorEastAsia" w:hAnsiTheme="minorEastAsia" w:cs="宋体"/>
          <w:b/>
          <w:kern w:val="0"/>
          <w:sz w:val="24"/>
          <w:szCs w:val="24"/>
        </w:rPr>
      </w:pPr>
    </w:p>
    <w:p w14:paraId="273F5860" w14:textId="77777777" w:rsidR="002056E2" w:rsidRDefault="002056E2">
      <w:pPr>
        <w:spacing w:line="360" w:lineRule="auto"/>
        <w:jc w:val="left"/>
        <w:rPr>
          <w:rFonts w:asciiTheme="minorEastAsia" w:hAnsiTheme="minorEastAsia" w:cs="宋体"/>
          <w:b/>
          <w:kern w:val="0"/>
          <w:sz w:val="24"/>
          <w:szCs w:val="24"/>
        </w:rPr>
      </w:pPr>
    </w:p>
    <w:p w14:paraId="442E34F0" w14:textId="77777777" w:rsidR="002056E2" w:rsidRDefault="002056E2">
      <w:pPr>
        <w:spacing w:line="360" w:lineRule="auto"/>
        <w:jc w:val="left"/>
        <w:rPr>
          <w:rFonts w:asciiTheme="minorEastAsia" w:hAnsiTheme="minorEastAsia" w:cs="宋体"/>
          <w:b/>
          <w:kern w:val="0"/>
          <w:sz w:val="24"/>
          <w:szCs w:val="24"/>
        </w:rPr>
      </w:pPr>
    </w:p>
    <w:p w14:paraId="3BB1C1C4" w14:textId="77777777" w:rsidR="002056E2" w:rsidRDefault="002056E2">
      <w:pPr>
        <w:spacing w:line="360" w:lineRule="auto"/>
        <w:jc w:val="left"/>
        <w:rPr>
          <w:rFonts w:asciiTheme="minorEastAsia" w:hAnsiTheme="minorEastAsia" w:cs="宋体"/>
          <w:b/>
          <w:kern w:val="0"/>
          <w:sz w:val="24"/>
          <w:szCs w:val="24"/>
        </w:rPr>
      </w:pPr>
    </w:p>
    <w:p w14:paraId="2D63493B" w14:textId="77777777" w:rsidR="002056E2" w:rsidRDefault="002056E2">
      <w:pPr>
        <w:spacing w:line="360" w:lineRule="auto"/>
        <w:jc w:val="left"/>
        <w:rPr>
          <w:rFonts w:asciiTheme="minorEastAsia" w:hAnsiTheme="minorEastAsia" w:cs="宋体"/>
          <w:b/>
          <w:kern w:val="0"/>
          <w:sz w:val="24"/>
          <w:szCs w:val="24"/>
        </w:rPr>
      </w:pPr>
    </w:p>
    <w:p w14:paraId="54FD2BC8" w14:textId="77777777" w:rsidR="002056E2" w:rsidRDefault="002056E2">
      <w:pPr>
        <w:spacing w:line="360" w:lineRule="auto"/>
        <w:jc w:val="left"/>
        <w:rPr>
          <w:rFonts w:asciiTheme="minorEastAsia" w:hAnsiTheme="minorEastAsia" w:cs="宋体"/>
          <w:b/>
          <w:kern w:val="0"/>
          <w:sz w:val="24"/>
          <w:szCs w:val="24"/>
        </w:rPr>
      </w:pPr>
    </w:p>
    <w:p w14:paraId="0F857F36" w14:textId="77777777" w:rsidR="002056E2" w:rsidRDefault="002056E2">
      <w:pPr>
        <w:spacing w:line="360" w:lineRule="auto"/>
        <w:jc w:val="left"/>
        <w:rPr>
          <w:rFonts w:asciiTheme="minorEastAsia" w:hAnsiTheme="minorEastAsia" w:cs="宋体"/>
          <w:b/>
          <w:kern w:val="0"/>
          <w:sz w:val="24"/>
          <w:szCs w:val="24"/>
        </w:rPr>
      </w:pPr>
    </w:p>
    <w:p w14:paraId="0F6DEF25" w14:textId="77777777" w:rsidR="002056E2" w:rsidRDefault="002056E2">
      <w:pPr>
        <w:spacing w:line="360" w:lineRule="auto"/>
        <w:jc w:val="left"/>
        <w:rPr>
          <w:rFonts w:asciiTheme="minorEastAsia" w:hAnsiTheme="minorEastAsia" w:cs="宋体"/>
          <w:b/>
          <w:kern w:val="0"/>
          <w:sz w:val="24"/>
          <w:szCs w:val="24"/>
        </w:rPr>
      </w:pPr>
    </w:p>
    <w:p w14:paraId="077C1E95" w14:textId="77777777" w:rsidR="002056E2" w:rsidRDefault="002056E2">
      <w:pPr>
        <w:spacing w:line="360" w:lineRule="auto"/>
        <w:jc w:val="left"/>
        <w:rPr>
          <w:rFonts w:asciiTheme="minorEastAsia" w:hAnsiTheme="minorEastAsia" w:cs="宋体"/>
          <w:b/>
          <w:color w:val="000000"/>
          <w:kern w:val="0"/>
          <w:sz w:val="24"/>
        </w:rPr>
      </w:pPr>
    </w:p>
    <w:p w14:paraId="3FAE0030" w14:textId="77777777" w:rsidR="002056E2" w:rsidRDefault="00451765">
      <w:pPr>
        <w:spacing w:line="360" w:lineRule="auto"/>
        <w:jc w:val="left"/>
        <w:rPr>
          <w:rFonts w:asciiTheme="minorEastAsia" w:hAnsiTheme="minorEastAsia" w:cs="宋体"/>
          <w:b/>
          <w:color w:val="000000"/>
          <w:kern w:val="0"/>
          <w:sz w:val="24"/>
        </w:rPr>
      </w:pPr>
      <w:r>
        <w:rPr>
          <w:rFonts w:asciiTheme="minorEastAsia" w:hAnsiTheme="minorEastAsia" w:cs="宋体" w:hint="eastAsia"/>
          <w:b/>
          <w:color w:val="000000"/>
          <w:kern w:val="0"/>
          <w:sz w:val="24"/>
        </w:rPr>
        <w:lastRenderedPageBreak/>
        <w:t>5</w:t>
      </w:r>
      <w:r>
        <w:rPr>
          <w:rFonts w:asciiTheme="minorEastAsia" w:hAnsiTheme="minorEastAsia" w:cs="宋体" w:hint="eastAsia"/>
          <w:b/>
          <w:color w:val="000000"/>
          <w:kern w:val="0"/>
          <w:sz w:val="24"/>
        </w:rPr>
        <w:t>、</w:t>
      </w:r>
      <w:r>
        <w:rPr>
          <w:rFonts w:asciiTheme="minorEastAsia" w:hAnsiTheme="minorEastAsia" w:cs="宋体" w:hint="eastAsia"/>
          <w:b/>
          <w:color w:val="000000"/>
          <w:kern w:val="0"/>
          <w:sz w:val="24"/>
        </w:rPr>
        <w:t>泥</w:t>
      </w:r>
      <w:proofErr w:type="gramStart"/>
      <w:r>
        <w:rPr>
          <w:rFonts w:asciiTheme="minorEastAsia" w:hAnsiTheme="minorEastAsia" w:cs="宋体" w:hint="eastAsia"/>
          <w:b/>
          <w:color w:val="000000"/>
          <w:kern w:val="0"/>
          <w:sz w:val="24"/>
        </w:rPr>
        <w:t>饼处理</w:t>
      </w:r>
      <w:proofErr w:type="gramEnd"/>
      <w:r>
        <w:rPr>
          <w:rFonts w:asciiTheme="minorEastAsia" w:hAnsiTheme="minorEastAsia" w:cs="宋体" w:hint="eastAsia"/>
          <w:b/>
          <w:color w:val="000000"/>
          <w:kern w:val="0"/>
          <w:sz w:val="24"/>
        </w:rPr>
        <w:t>方式证明文件</w:t>
      </w:r>
      <w:r>
        <w:rPr>
          <w:rFonts w:asciiTheme="minorEastAsia" w:hAnsiTheme="minorEastAsia" w:cs="宋体" w:hint="eastAsia"/>
          <w:b/>
          <w:color w:val="000000"/>
          <w:kern w:val="0"/>
          <w:sz w:val="24"/>
        </w:rPr>
        <w:t>及与泥饼接收单位签订的合同</w:t>
      </w:r>
    </w:p>
    <w:p w14:paraId="114A04E9" w14:textId="77777777" w:rsidR="002056E2" w:rsidRDefault="002056E2">
      <w:pPr>
        <w:spacing w:line="360" w:lineRule="auto"/>
        <w:jc w:val="left"/>
        <w:rPr>
          <w:rFonts w:asciiTheme="minorEastAsia" w:hAnsiTheme="minorEastAsia" w:cs="宋体"/>
          <w:b/>
          <w:kern w:val="0"/>
          <w:sz w:val="24"/>
          <w:szCs w:val="24"/>
        </w:rPr>
      </w:pPr>
    </w:p>
    <w:p w14:paraId="5FAB1F75" w14:textId="77777777" w:rsidR="002056E2" w:rsidRDefault="002056E2">
      <w:pPr>
        <w:spacing w:line="360" w:lineRule="auto"/>
        <w:jc w:val="left"/>
        <w:rPr>
          <w:rFonts w:asciiTheme="minorEastAsia" w:hAnsiTheme="minorEastAsia" w:cs="宋体"/>
          <w:b/>
          <w:kern w:val="0"/>
          <w:sz w:val="24"/>
          <w:szCs w:val="24"/>
        </w:rPr>
      </w:pPr>
    </w:p>
    <w:p w14:paraId="42E2A9EA" w14:textId="77777777" w:rsidR="002056E2" w:rsidRDefault="002056E2">
      <w:pPr>
        <w:spacing w:line="360" w:lineRule="auto"/>
        <w:jc w:val="left"/>
        <w:rPr>
          <w:rFonts w:asciiTheme="minorEastAsia" w:hAnsiTheme="minorEastAsia" w:cs="宋体"/>
          <w:b/>
          <w:kern w:val="0"/>
          <w:sz w:val="24"/>
          <w:szCs w:val="24"/>
        </w:rPr>
      </w:pPr>
    </w:p>
    <w:p w14:paraId="0C9D4AC1" w14:textId="77777777" w:rsidR="002056E2" w:rsidRDefault="002056E2">
      <w:pPr>
        <w:spacing w:line="360" w:lineRule="auto"/>
        <w:jc w:val="left"/>
        <w:rPr>
          <w:rFonts w:asciiTheme="minorEastAsia" w:hAnsiTheme="minorEastAsia" w:cs="宋体"/>
          <w:b/>
          <w:kern w:val="0"/>
          <w:sz w:val="24"/>
          <w:szCs w:val="24"/>
        </w:rPr>
      </w:pPr>
    </w:p>
    <w:p w14:paraId="0949924D" w14:textId="77777777" w:rsidR="002056E2" w:rsidRDefault="002056E2">
      <w:pPr>
        <w:spacing w:line="360" w:lineRule="auto"/>
        <w:jc w:val="left"/>
        <w:rPr>
          <w:rFonts w:asciiTheme="minorEastAsia" w:hAnsiTheme="minorEastAsia" w:cs="宋体"/>
          <w:b/>
          <w:kern w:val="0"/>
          <w:sz w:val="24"/>
          <w:szCs w:val="24"/>
        </w:rPr>
      </w:pPr>
    </w:p>
    <w:p w14:paraId="667E52B0" w14:textId="77777777" w:rsidR="002056E2" w:rsidRDefault="002056E2">
      <w:pPr>
        <w:spacing w:line="360" w:lineRule="auto"/>
        <w:jc w:val="left"/>
        <w:rPr>
          <w:rFonts w:asciiTheme="minorEastAsia" w:hAnsiTheme="minorEastAsia" w:cs="宋体"/>
          <w:b/>
          <w:kern w:val="0"/>
          <w:sz w:val="24"/>
          <w:szCs w:val="24"/>
        </w:rPr>
      </w:pPr>
    </w:p>
    <w:p w14:paraId="1737050E" w14:textId="77777777" w:rsidR="002056E2" w:rsidRDefault="002056E2">
      <w:pPr>
        <w:spacing w:line="360" w:lineRule="auto"/>
        <w:jc w:val="left"/>
        <w:rPr>
          <w:rFonts w:asciiTheme="minorEastAsia" w:hAnsiTheme="minorEastAsia" w:cs="宋体"/>
          <w:b/>
          <w:kern w:val="0"/>
          <w:sz w:val="24"/>
          <w:szCs w:val="24"/>
        </w:rPr>
      </w:pPr>
    </w:p>
    <w:p w14:paraId="34C998C4" w14:textId="77777777" w:rsidR="002056E2" w:rsidRDefault="002056E2">
      <w:pPr>
        <w:spacing w:line="360" w:lineRule="auto"/>
        <w:jc w:val="left"/>
        <w:rPr>
          <w:rFonts w:asciiTheme="minorEastAsia" w:hAnsiTheme="minorEastAsia" w:cs="宋体"/>
          <w:b/>
          <w:kern w:val="0"/>
          <w:sz w:val="24"/>
          <w:szCs w:val="24"/>
        </w:rPr>
      </w:pPr>
    </w:p>
    <w:p w14:paraId="34F67743" w14:textId="77777777" w:rsidR="002056E2" w:rsidRDefault="002056E2">
      <w:pPr>
        <w:spacing w:line="360" w:lineRule="auto"/>
        <w:jc w:val="left"/>
        <w:rPr>
          <w:rFonts w:asciiTheme="minorEastAsia" w:hAnsiTheme="minorEastAsia" w:cs="宋体"/>
          <w:b/>
          <w:kern w:val="0"/>
          <w:sz w:val="24"/>
          <w:szCs w:val="24"/>
        </w:rPr>
      </w:pPr>
    </w:p>
    <w:p w14:paraId="6E4A19EE" w14:textId="77777777" w:rsidR="002056E2" w:rsidRDefault="002056E2">
      <w:pPr>
        <w:spacing w:line="360" w:lineRule="auto"/>
        <w:jc w:val="left"/>
        <w:rPr>
          <w:rFonts w:asciiTheme="minorEastAsia" w:hAnsiTheme="minorEastAsia" w:cs="宋体"/>
          <w:b/>
          <w:kern w:val="0"/>
          <w:sz w:val="24"/>
          <w:szCs w:val="24"/>
        </w:rPr>
      </w:pPr>
    </w:p>
    <w:p w14:paraId="2BD1C270" w14:textId="77777777" w:rsidR="002056E2" w:rsidRDefault="002056E2">
      <w:pPr>
        <w:spacing w:line="360" w:lineRule="auto"/>
        <w:jc w:val="left"/>
        <w:rPr>
          <w:rFonts w:asciiTheme="minorEastAsia" w:hAnsiTheme="minorEastAsia" w:cs="宋体"/>
          <w:b/>
          <w:kern w:val="0"/>
          <w:sz w:val="24"/>
          <w:szCs w:val="24"/>
        </w:rPr>
      </w:pPr>
    </w:p>
    <w:p w14:paraId="291D09A5" w14:textId="77777777" w:rsidR="002056E2" w:rsidRDefault="002056E2">
      <w:pPr>
        <w:spacing w:line="360" w:lineRule="auto"/>
        <w:jc w:val="left"/>
        <w:rPr>
          <w:rFonts w:asciiTheme="minorEastAsia" w:hAnsiTheme="minorEastAsia" w:cs="宋体"/>
          <w:b/>
          <w:kern w:val="0"/>
          <w:sz w:val="24"/>
          <w:szCs w:val="24"/>
        </w:rPr>
      </w:pPr>
    </w:p>
    <w:p w14:paraId="5A07D94E" w14:textId="77777777" w:rsidR="002056E2" w:rsidRDefault="002056E2">
      <w:pPr>
        <w:spacing w:line="360" w:lineRule="auto"/>
        <w:jc w:val="left"/>
        <w:rPr>
          <w:rFonts w:asciiTheme="minorEastAsia" w:hAnsiTheme="minorEastAsia" w:cs="宋体"/>
          <w:b/>
          <w:kern w:val="0"/>
          <w:sz w:val="24"/>
          <w:szCs w:val="24"/>
        </w:rPr>
      </w:pPr>
    </w:p>
    <w:p w14:paraId="7A28616B" w14:textId="77777777" w:rsidR="002056E2" w:rsidRDefault="002056E2">
      <w:pPr>
        <w:spacing w:line="360" w:lineRule="auto"/>
        <w:jc w:val="left"/>
        <w:rPr>
          <w:rFonts w:asciiTheme="minorEastAsia" w:hAnsiTheme="minorEastAsia" w:cs="宋体"/>
          <w:b/>
          <w:kern w:val="0"/>
          <w:sz w:val="24"/>
          <w:szCs w:val="24"/>
        </w:rPr>
      </w:pPr>
    </w:p>
    <w:p w14:paraId="7A2E4F23" w14:textId="77777777" w:rsidR="002056E2" w:rsidRDefault="002056E2">
      <w:pPr>
        <w:spacing w:line="360" w:lineRule="auto"/>
        <w:jc w:val="left"/>
        <w:rPr>
          <w:rFonts w:asciiTheme="minorEastAsia" w:hAnsiTheme="minorEastAsia" w:cs="宋体"/>
          <w:b/>
          <w:kern w:val="0"/>
          <w:sz w:val="24"/>
          <w:szCs w:val="24"/>
        </w:rPr>
      </w:pPr>
    </w:p>
    <w:p w14:paraId="5D9EE8ED" w14:textId="77777777" w:rsidR="002056E2" w:rsidRDefault="002056E2">
      <w:pPr>
        <w:spacing w:line="360" w:lineRule="auto"/>
        <w:jc w:val="left"/>
        <w:rPr>
          <w:rFonts w:asciiTheme="minorEastAsia" w:hAnsiTheme="minorEastAsia" w:cs="宋体"/>
          <w:b/>
          <w:kern w:val="0"/>
          <w:sz w:val="24"/>
          <w:szCs w:val="24"/>
        </w:rPr>
      </w:pPr>
    </w:p>
    <w:p w14:paraId="345AA5A3" w14:textId="77777777" w:rsidR="002056E2" w:rsidRDefault="002056E2">
      <w:pPr>
        <w:spacing w:line="360" w:lineRule="auto"/>
        <w:jc w:val="left"/>
        <w:rPr>
          <w:rFonts w:asciiTheme="minorEastAsia" w:hAnsiTheme="minorEastAsia" w:cs="宋体"/>
          <w:b/>
          <w:kern w:val="0"/>
          <w:sz w:val="24"/>
          <w:szCs w:val="24"/>
        </w:rPr>
      </w:pPr>
    </w:p>
    <w:p w14:paraId="14913A61" w14:textId="77777777" w:rsidR="002056E2" w:rsidRDefault="002056E2">
      <w:pPr>
        <w:spacing w:line="360" w:lineRule="auto"/>
        <w:jc w:val="left"/>
        <w:rPr>
          <w:rFonts w:asciiTheme="minorEastAsia" w:hAnsiTheme="minorEastAsia" w:cs="宋体"/>
          <w:b/>
          <w:kern w:val="0"/>
          <w:sz w:val="24"/>
          <w:szCs w:val="24"/>
        </w:rPr>
      </w:pPr>
    </w:p>
    <w:p w14:paraId="22795EC0" w14:textId="77777777" w:rsidR="002056E2" w:rsidRDefault="002056E2">
      <w:pPr>
        <w:spacing w:line="360" w:lineRule="auto"/>
        <w:jc w:val="left"/>
        <w:rPr>
          <w:rFonts w:asciiTheme="minorEastAsia" w:hAnsiTheme="minorEastAsia" w:cs="宋体"/>
          <w:b/>
          <w:kern w:val="0"/>
          <w:sz w:val="24"/>
          <w:szCs w:val="24"/>
        </w:rPr>
      </w:pPr>
    </w:p>
    <w:p w14:paraId="2534B87B" w14:textId="77777777" w:rsidR="002056E2" w:rsidRDefault="002056E2">
      <w:pPr>
        <w:spacing w:line="360" w:lineRule="auto"/>
        <w:jc w:val="left"/>
        <w:rPr>
          <w:rFonts w:asciiTheme="minorEastAsia" w:hAnsiTheme="minorEastAsia" w:cs="宋体"/>
          <w:b/>
          <w:kern w:val="0"/>
          <w:sz w:val="24"/>
          <w:szCs w:val="24"/>
        </w:rPr>
      </w:pPr>
    </w:p>
    <w:p w14:paraId="7295FA28" w14:textId="77777777" w:rsidR="002056E2" w:rsidRDefault="002056E2">
      <w:pPr>
        <w:spacing w:line="360" w:lineRule="auto"/>
        <w:jc w:val="left"/>
        <w:rPr>
          <w:rFonts w:asciiTheme="minorEastAsia" w:hAnsiTheme="minorEastAsia" w:cs="宋体"/>
          <w:b/>
          <w:kern w:val="0"/>
          <w:sz w:val="24"/>
          <w:szCs w:val="24"/>
        </w:rPr>
      </w:pPr>
    </w:p>
    <w:p w14:paraId="7EAAC890" w14:textId="77777777" w:rsidR="002056E2" w:rsidRDefault="002056E2">
      <w:pPr>
        <w:spacing w:line="360" w:lineRule="auto"/>
        <w:jc w:val="left"/>
        <w:rPr>
          <w:rFonts w:asciiTheme="minorEastAsia" w:hAnsiTheme="minorEastAsia" w:cs="宋体"/>
          <w:b/>
          <w:kern w:val="0"/>
          <w:sz w:val="24"/>
          <w:szCs w:val="24"/>
        </w:rPr>
      </w:pPr>
    </w:p>
    <w:p w14:paraId="78DD3C36" w14:textId="77777777" w:rsidR="002056E2" w:rsidRDefault="002056E2">
      <w:pPr>
        <w:spacing w:line="360" w:lineRule="auto"/>
        <w:jc w:val="left"/>
        <w:rPr>
          <w:rFonts w:asciiTheme="minorEastAsia" w:hAnsiTheme="minorEastAsia" w:cs="宋体"/>
          <w:b/>
          <w:kern w:val="0"/>
          <w:sz w:val="24"/>
          <w:szCs w:val="24"/>
        </w:rPr>
      </w:pPr>
    </w:p>
    <w:p w14:paraId="5A5BE637" w14:textId="77777777" w:rsidR="002056E2" w:rsidRDefault="002056E2">
      <w:pPr>
        <w:spacing w:line="360" w:lineRule="auto"/>
        <w:jc w:val="left"/>
        <w:rPr>
          <w:rFonts w:asciiTheme="minorEastAsia" w:hAnsiTheme="minorEastAsia" w:cs="宋体"/>
          <w:b/>
          <w:kern w:val="0"/>
          <w:sz w:val="24"/>
          <w:szCs w:val="24"/>
        </w:rPr>
      </w:pPr>
    </w:p>
    <w:p w14:paraId="129BBCE7" w14:textId="77777777" w:rsidR="002056E2" w:rsidRDefault="002056E2">
      <w:pPr>
        <w:spacing w:line="360" w:lineRule="auto"/>
        <w:jc w:val="left"/>
        <w:rPr>
          <w:rFonts w:asciiTheme="minorEastAsia" w:hAnsiTheme="minorEastAsia" w:cs="宋体"/>
          <w:b/>
          <w:kern w:val="0"/>
          <w:sz w:val="24"/>
          <w:szCs w:val="24"/>
        </w:rPr>
      </w:pPr>
    </w:p>
    <w:p w14:paraId="7BAA9320" w14:textId="77777777" w:rsidR="002056E2" w:rsidRDefault="002056E2">
      <w:pPr>
        <w:spacing w:line="360" w:lineRule="auto"/>
        <w:jc w:val="left"/>
        <w:rPr>
          <w:rFonts w:asciiTheme="minorEastAsia" w:hAnsiTheme="minorEastAsia" w:cs="宋体"/>
          <w:b/>
          <w:kern w:val="0"/>
          <w:sz w:val="24"/>
          <w:szCs w:val="24"/>
        </w:rPr>
      </w:pPr>
    </w:p>
    <w:p w14:paraId="59DB2F14" w14:textId="77777777" w:rsidR="002056E2" w:rsidRDefault="002056E2">
      <w:pPr>
        <w:spacing w:line="360" w:lineRule="auto"/>
        <w:jc w:val="left"/>
        <w:rPr>
          <w:rFonts w:asciiTheme="minorEastAsia" w:hAnsiTheme="minorEastAsia" w:cs="宋体"/>
          <w:b/>
          <w:kern w:val="0"/>
          <w:sz w:val="24"/>
          <w:szCs w:val="24"/>
        </w:rPr>
      </w:pPr>
    </w:p>
    <w:p w14:paraId="48AA073A" w14:textId="77777777" w:rsidR="002056E2" w:rsidRDefault="002056E2">
      <w:pPr>
        <w:pStyle w:val="2"/>
        <w:ind w:firstLine="480"/>
      </w:pPr>
    </w:p>
    <w:p w14:paraId="3DE42AAA" w14:textId="77777777" w:rsidR="002056E2" w:rsidRDefault="00451765">
      <w:pPr>
        <w:pStyle w:val="2"/>
        <w:ind w:firstLineChars="0" w:firstLine="0"/>
        <w:rPr>
          <w:rFonts w:asciiTheme="minorEastAsia" w:hAnsiTheme="minorEastAsia" w:cs="宋体"/>
          <w:b/>
          <w:kern w:val="0"/>
          <w:u w:val="single"/>
        </w:rPr>
        <w:sectPr w:rsidR="002056E2">
          <w:footerReference w:type="default" r:id="rId8"/>
          <w:pgSz w:w="11906" w:h="16838"/>
          <w:pgMar w:top="1440" w:right="1800" w:bottom="1440" w:left="1800" w:header="851" w:footer="992" w:gutter="0"/>
          <w:cols w:space="425"/>
          <w:docGrid w:type="lines" w:linePitch="312"/>
        </w:sectPr>
      </w:pPr>
      <w:r>
        <w:rPr>
          <w:rFonts w:asciiTheme="minorEastAsia" w:hAnsiTheme="minorEastAsia" w:cs="宋体" w:hint="eastAsia"/>
          <w:b/>
          <w:kern w:val="0"/>
        </w:rPr>
        <w:lastRenderedPageBreak/>
        <w:t>6</w:t>
      </w:r>
      <w:r>
        <w:rPr>
          <w:rFonts w:asciiTheme="minorEastAsia" w:hAnsiTheme="minorEastAsia" w:cs="宋体" w:hint="eastAsia"/>
          <w:b/>
          <w:kern w:val="0"/>
        </w:rPr>
        <w:t>、运输船舶合同（如泥</w:t>
      </w:r>
      <w:proofErr w:type="gramStart"/>
      <w:r>
        <w:rPr>
          <w:rFonts w:asciiTheme="minorEastAsia" w:hAnsiTheme="minorEastAsia" w:cs="宋体" w:hint="eastAsia"/>
          <w:b/>
          <w:kern w:val="0"/>
        </w:rPr>
        <w:t>饼</w:t>
      </w:r>
      <w:proofErr w:type="gramEnd"/>
      <w:r>
        <w:rPr>
          <w:rFonts w:asciiTheme="minorEastAsia" w:hAnsiTheme="minorEastAsia" w:cs="宋体" w:hint="eastAsia"/>
          <w:b/>
          <w:kern w:val="0"/>
        </w:rPr>
        <w:t>处理涉及</w:t>
      </w:r>
      <w:proofErr w:type="gramStart"/>
      <w:r>
        <w:rPr>
          <w:rFonts w:asciiTheme="minorEastAsia" w:hAnsiTheme="minorEastAsia" w:cs="宋体" w:hint="eastAsia"/>
          <w:b/>
          <w:kern w:val="0"/>
        </w:rPr>
        <w:t>海上围填作业</w:t>
      </w:r>
      <w:proofErr w:type="gramEnd"/>
      <w:r>
        <w:rPr>
          <w:rFonts w:asciiTheme="minorEastAsia" w:hAnsiTheme="minorEastAsia" w:cs="宋体" w:hint="eastAsia"/>
          <w:b/>
          <w:kern w:val="0"/>
        </w:rPr>
        <w:t>须提供在海事备案的水上水下作业许可证）。</w:t>
      </w:r>
    </w:p>
    <w:p w14:paraId="7545997D" w14:textId="77777777" w:rsidR="002056E2" w:rsidRDefault="002056E2">
      <w:pPr>
        <w:spacing w:line="360" w:lineRule="auto"/>
        <w:jc w:val="left"/>
        <w:rPr>
          <w:rFonts w:asciiTheme="minorEastAsia" w:hAnsiTheme="minorEastAsia" w:cs="宋体"/>
          <w:b/>
          <w:kern w:val="0"/>
          <w:sz w:val="24"/>
          <w:szCs w:val="24"/>
        </w:rPr>
      </w:pPr>
    </w:p>
    <w:p w14:paraId="0A1E5988" w14:textId="77777777" w:rsidR="002056E2" w:rsidRDefault="00451765">
      <w:pPr>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t>7</w:t>
      </w:r>
      <w:r>
        <w:rPr>
          <w:rFonts w:asciiTheme="minorEastAsia" w:hAnsiTheme="minorEastAsia" w:cs="宋体" w:hint="eastAsia"/>
          <w:b/>
          <w:kern w:val="0"/>
          <w:sz w:val="24"/>
          <w:szCs w:val="24"/>
        </w:rPr>
        <w:t>、报价表及支付方式</w:t>
      </w:r>
    </w:p>
    <w:p w14:paraId="495D7978" w14:textId="77777777" w:rsidR="002056E2" w:rsidRDefault="00451765">
      <w:pPr>
        <w:spacing w:line="360" w:lineRule="auto"/>
        <w:ind w:firstLineChars="150" w:firstLine="361"/>
        <w:jc w:val="left"/>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A</w:t>
      </w:r>
      <w:r>
        <w:rPr>
          <w:rFonts w:asciiTheme="minorEastAsia" w:hAnsiTheme="minorEastAsia" w:cs="宋体" w:hint="eastAsia"/>
          <w:b/>
          <w:bCs/>
          <w:color w:val="000000"/>
          <w:kern w:val="0"/>
          <w:sz w:val="24"/>
          <w:szCs w:val="24"/>
        </w:rPr>
        <w:t>、</w:t>
      </w:r>
      <w:r>
        <w:rPr>
          <w:rFonts w:asciiTheme="minorEastAsia" w:hAnsiTheme="minorEastAsia" w:cs="宋体" w:hint="eastAsia"/>
          <w:b/>
          <w:bCs/>
          <w:color w:val="000000"/>
          <w:kern w:val="0"/>
          <w:sz w:val="24"/>
          <w:szCs w:val="24"/>
        </w:rPr>
        <w:t>报价表</w:t>
      </w:r>
    </w:p>
    <w:tbl>
      <w:tblPr>
        <w:tblStyle w:val="af2"/>
        <w:tblW w:w="8345" w:type="dxa"/>
        <w:tblLayout w:type="fixed"/>
        <w:tblLook w:val="04A0" w:firstRow="1" w:lastRow="0" w:firstColumn="1" w:lastColumn="0" w:noHBand="0" w:noVBand="1"/>
      </w:tblPr>
      <w:tblGrid>
        <w:gridCol w:w="1111"/>
        <w:gridCol w:w="1720"/>
        <w:gridCol w:w="1390"/>
        <w:gridCol w:w="1020"/>
        <w:gridCol w:w="1440"/>
        <w:gridCol w:w="1664"/>
      </w:tblGrid>
      <w:tr w:rsidR="002056E2" w14:paraId="62655AE9" w14:textId="77777777">
        <w:trPr>
          <w:trHeight w:val="763"/>
        </w:trPr>
        <w:tc>
          <w:tcPr>
            <w:tcW w:w="1111" w:type="dxa"/>
            <w:vAlign w:val="center"/>
          </w:tcPr>
          <w:p w14:paraId="2209B9E0"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名称</w:t>
            </w:r>
          </w:p>
        </w:tc>
        <w:tc>
          <w:tcPr>
            <w:tcW w:w="1720" w:type="dxa"/>
            <w:vAlign w:val="center"/>
          </w:tcPr>
          <w:p w14:paraId="6A2C9293"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themeColor="text1"/>
                <w:kern w:val="0"/>
                <w:sz w:val="20"/>
                <w:szCs w:val="28"/>
              </w:rPr>
              <w:t>预计</w:t>
            </w:r>
            <w:r>
              <w:rPr>
                <w:rFonts w:asciiTheme="minorEastAsia" w:hAnsiTheme="minorEastAsia" w:cs="宋体" w:hint="eastAsia"/>
                <w:color w:val="000000" w:themeColor="text1"/>
                <w:kern w:val="0"/>
                <w:sz w:val="20"/>
                <w:szCs w:val="28"/>
              </w:rPr>
              <w:t>数量（</w:t>
            </w:r>
            <w:r>
              <w:rPr>
                <w:rFonts w:asciiTheme="minorEastAsia" w:hAnsiTheme="minorEastAsia" w:cs="宋体" w:hint="eastAsia"/>
                <w:color w:val="000000" w:themeColor="text1"/>
                <w:kern w:val="0"/>
                <w:sz w:val="20"/>
                <w:szCs w:val="28"/>
              </w:rPr>
              <w:t>万</w:t>
            </w:r>
            <w:r>
              <w:rPr>
                <w:rFonts w:asciiTheme="minorEastAsia" w:hAnsiTheme="minorEastAsia" w:cs="宋体" w:hint="eastAsia"/>
                <w:color w:val="000000" w:themeColor="text1"/>
                <w:kern w:val="0"/>
                <w:sz w:val="20"/>
                <w:szCs w:val="28"/>
              </w:rPr>
              <w:t>吨）</w:t>
            </w:r>
          </w:p>
        </w:tc>
        <w:tc>
          <w:tcPr>
            <w:tcW w:w="1390" w:type="dxa"/>
            <w:vAlign w:val="center"/>
          </w:tcPr>
          <w:p w14:paraId="4B000730"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不含税单价</w:t>
            </w:r>
          </w:p>
          <w:p w14:paraId="5B20AAF5"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（元</w:t>
            </w:r>
            <w:r>
              <w:rPr>
                <w:rFonts w:asciiTheme="minorEastAsia" w:hAnsiTheme="minorEastAsia" w:cs="宋体" w:hint="eastAsia"/>
                <w:color w:val="000000"/>
                <w:kern w:val="0"/>
                <w:sz w:val="20"/>
                <w:szCs w:val="28"/>
              </w:rPr>
              <w:t>/</w:t>
            </w:r>
            <w:r>
              <w:rPr>
                <w:rFonts w:asciiTheme="minorEastAsia" w:hAnsiTheme="minorEastAsia" w:cs="宋体" w:hint="eastAsia"/>
                <w:color w:val="000000"/>
                <w:kern w:val="0"/>
                <w:sz w:val="20"/>
                <w:szCs w:val="28"/>
              </w:rPr>
              <w:t>吨）</w:t>
            </w:r>
          </w:p>
        </w:tc>
        <w:tc>
          <w:tcPr>
            <w:tcW w:w="1020" w:type="dxa"/>
            <w:vAlign w:val="center"/>
          </w:tcPr>
          <w:p w14:paraId="0F4B4FC6"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税率（</w:t>
            </w:r>
            <w:r>
              <w:rPr>
                <w:rFonts w:asciiTheme="minorEastAsia" w:hAnsiTheme="minorEastAsia" w:cs="宋体"/>
                <w:color w:val="000000"/>
                <w:kern w:val="0"/>
                <w:sz w:val="20"/>
                <w:szCs w:val="28"/>
              </w:rPr>
              <w:t>%</w:t>
            </w:r>
            <w:r>
              <w:rPr>
                <w:rFonts w:asciiTheme="minorEastAsia" w:hAnsiTheme="minorEastAsia" w:cs="宋体"/>
                <w:color w:val="000000"/>
                <w:kern w:val="0"/>
                <w:sz w:val="20"/>
                <w:szCs w:val="28"/>
              </w:rPr>
              <w:t>）</w:t>
            </w:r>
          </w:p>
        </w:tc>
        <w:tc>
          <w:tcPr>
            <w:tcW w:w="1440" w:type="dxa"/>
            <w:vAlign w:val="center"/>
          </w:tcPr>
          <w:p w14:paraId="57401F71"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含税单价</w:t>
            </w:r>
          </w:p>
          <w:p w14:paraId="52031AF3"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（元</w:t>
            </w:r>
            <w:r>
              <w:rPr>
                <w:rFonts w:asciiTheme="minorEastAsia" w:hAnsiTheme="minorEastAsia" w:cs="宋体" w:hint="eastAsia"/>
                <w:color w:val="000000"/>
                <w:kern w:val="0"/>
                <w:sz w:val="20"/>
                <w:szCs w:val="28"/>
              </w:rPr>
              <w:t>/</w:t>
            </w:r>
            <w:r>
              <w:rPr>
                <w:rFonts w:asciiTheme="minorEastAsia" w:hAnsiTheme="minorEastAsia" w:cs="宋体" w:hint="eastAsia"/>
                <w:color w:val="000000"/>
                <w:kern w:val="0"/>
                <w:sz w:val="20"/>
                <w:szCs w:val="28"/>
              </w:rPr>
              <w:t>吨）</w:t>
            </w:r>
          </w:p>
        </w:tc>
        <w:tc>
          <w:tcPr>
            <w:tcW w:w="1664" w:type="dxa"/>
            <w:tcBorders>
              <w:top w:val="single" w:sz="4" w:space="0" w:color="auto"/>
              <w:bottom w:val="single" w:sz="4" w:space="0" w:color="auto"/>
              <w:right w:val="single" w:sz="4" w:space="0" w:color="auto"/>
            </w:tcBorders>
            <w:vAlign w:val="center"/>
          </w:tcPr>
          <w:p w14:paraId="5C2DC181"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themeColor="text1"/>
                <w:kern w:val="0"/>
                <w:sz w:val="20"/>
                <w:szCs w:val="28"/>
              </w:rPr>
              <w:t>总报价</w:t>
            </w:r>
            <w:r>
              <w:rPr>
                <w:rFonts w:asciiTheme="minorEastAsia" w:hAnsiTheme="minorEastAsia" w:cs="宋体" w:hint="eastAsia"/>
                <w:color w:val="000000"/>
                <w:kern w:val="0"/>
                <w:sz w:val="20"/>
                <w:szCs w:val="28"/>
              </w:rPr>
              <w:t>（元）</w:t>
            </w:r>
          </w:p>
        </w:tc>
      </w:tr>
      <w:tr w:rsidR="002056E2" w14:paraId="620A0E8F" w14:textId="77777777">
        <w:trPr>
          <w:trHeight w:val="838"/>
        </w:trPr>
        <w:tc>
          <w:tcPr>
            <w:tcW w:w="1111" w:type="dxa"/>
            <w:vAlign w:val="center"/>
          </w:tcPr>
          <w:p w14:paraId="655D8FCF" w14:textId="77777777" w:rsidR="002056E2" w:rsidRDefault="00451765">
            <w:pPr>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2"/>
              </w:rPr>
              <w:t>泥饼</w:t>
            </w:r>
          </w:p>
        </w:tc>
        <w:tc>
          <w:tcPr>
            <w:tcW w:w="1720" w:type="dxa"/>
            <w:vAlign w:val="center"/>
          </w:tcPr>
          <w:p w14:paraId="5162D901" w14:textId="77777777" w:rsidR="002056E2" w:rsidRDefault="00451765">
            <w:pPr>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2"/>
              </w:rPr>
              <w:t>27</w:t>
            </w:r>
          </w:p>
        </w:tc>
        <w:tc>
          <w:tcPr>
            <w:tcW w:w="1390" w:type="dxa"/>
            <w:vAlign w:val="center"/>
          </w:tcPr>
          <w:p w14:paraId="582BEF47" w14:textId="77777777" w:rsidR="002056E2" w:rsidRDefault="002056E2">
            <w:pPr>
              <w:spacing w:line="360" w:lineRule="auto"/>
              <w:jc w:val="center"/>
              <w:rPr>
                <w:rFonts w:asciiTheme="minorEastAsia" w:hAnsiTheme="minorEastAsia" w:cs="宋体"/>
                <w:color w:val="000000"/>
                <w:kern w:val="0"/>
                <w:sz w:val="24"/>
                <w:szCs w:val="24"/>
              </w:rPr>
            </w:pPr>
          </w:p>
        </w:tc>
        <w:tc>
          <w:tcPr>
            <w:tcW w:w="1020" w:type="dxa"/>
            <w:vAlign w:val="center"/>
          </w:tcPr>
          <w:p w14:paraId="2887508F" w14:textId="77777777" w:rsidR="002056E2" w:rsidRDefault="002056E2">
            <w:pPr>
              <w:spacing w:line="360" w:lineRule="auto"/>
              <w:jc w:val="center"/>
              <w:rPr>
                <w:rFonts w:asciiTheme="minorEastAsia" w:hAnsiTheme="minorEastAsia" w:cs="宋体"/>
                <w:color w:val="000000"/>
                <w:kern w:val="0"/>
                <w:sz w:val="24"/>
                <w:szCs w:val="24"/>
              </w:rPr>
            </w:pPr>
          </w:p>
        </w:tc>
        <w:tc>
          <w:tcPr>
            <w:tcW w:w="1440" w:type="dxa"/>
            <w:vAlign w:val="center"/>
          </w:tcPr>
          <w:p w14:paraId="6A2A48A7" w14:textId="77777777" w:rsidR="002056E2" w:rsidRDefault="002056E2">
            <w:pPr>
              <w:spacing w:line="360" w:lineRule="auto"/>
              <w:jc w:val="center"/>
              <w:rPr>
                <w:rFonts w:asciiTheme="minorEastAsia" w:hAnsiTheme="minorEastAsia" w:cs="宋体"/>
                <w:color w:val="000000"/>
                <w:kern w:val="0"/>
                <w:sz w:val="24"/>
                <w:szCs w:val="24"/>
              </w:rPr>
            </w:pPr>
          </w:p>
        </w:tc>
        <w:tc>
          <w:tcPr>
            <w:tcW w:w="1664" w:type="dxa"/>
            <w:tcBorders>
              <w:top w:val="single" w:sz="4" w:space="0" w:color="auto"/>
              <w:bottom w:val="single" w:sz="4" w:space="0" w:color="auto"/>
              <w:right w:val="single" w:sz="4" w:space="0" w:color="auto"/>
            </w:tcBorders>
            <w:vAlign w:val="center"/>
          </w:tcPr>
          <w:p w14:paraId="73320C2D" w14:textId="77777777" w:rsidR="002056E2" w:rsidRDefault="002056E2">
            <w:pPr>
              <w:widowControl/>
              <w:spacing w:line="360" w:lineRule="auto"/>
              <w:jc w:val="center"/>
            </w:pPr>
          </w:p>
        </w:tc>
      </w:tr>
      <w:tr w:rsidR="002056E2" w14:paraId="01E931CE" w14:textId="77777777">
        <w:trPr>
          <w:trHeight w:val="838"/>
        </w:trPr>
        <w:tc>
          <w:tcPr>
            <w:tcW w:w="2831" w:type="dxa"/>
            <w:gridSpan w:val="2"/>
            <w:vAlign w:val="center"/>
          </w:tcPr>
          <w:p w14:paraId="36DD79AA" w14:textId="77777777" w:rsidR="002056E2" w:rsidRDefault="00451765">
            <w:pPr>
              <w:spacing w:line="360" w:lineRule="auto"/>
              <w:jc w:val="center"/>
              <w:rPr>
                <w:rFonts w:asciiTheme="minorEastAsia" w:hAnsiTheme="minorEastAsia" w:cs="宋体"/>
                <w:color w:val="000000"/>
                <w:kern w:val="0"/>
                <w:sz w:val="22"/>
              </w:rPr>
            </w:pPr>
            <w:r>
              <w:rPr>
                <w:rFonts w:asciiTheme="minorEastAsia" w:hAnsiTheme="minorEastAsia" w:cs="宋体" w:hint="eastAsia"/>
                <w:color w:val="000000" w:themeColor="text1"/>
                <w:kern w:val="0"/>
                <w:sz w:val="22"/>
              </w:rPr>
              <w:t>大写金额（总报价）</w:t>
            </w:r>
          </w:p>
        </w:tc>
        <w:tc>
          <w:tcPr>
            <w:tcW w:w="5514" w:type="dxa"/>
            <w:gridSpan w:val="4"/>
            <w:tcBorders>
              <w:right w:val="single" w:sz="4" w:space="0" w:color="auto"/>
            </w:tcBorders>
            <w:vAlign w:val="center"/>
          </w:tcPr>
          <w:p w14:paraId="69912FF1" w14:textId="77777777" w:rsidR="002056E2" w:rsidRDefault="002056E2">
            <w:pPr>
              <w:widowControl/>
              <w:spacing w:line="360" w:lineRule="auto"/>
              <w:jc w:val="center"/>
            </w:pPr>
          </w:p>
        </w:tc>
      </w:tr>
    </w:tbl>
    <w:p w14:paraId="6A286BF9" w14:textId="77777777" w:rsidR="002056E2" w:rsidRDefault="002056E2">
      <w:pPr>
        <w:spacing w:line="360" w:lineRule="auto"/>
        <w:ind w:firstLineChars="200" w:firstLine="482"/>
        <w:jc w:val="left"/>
        <w:rPr>
          <w:rFonts w:asciiTheme="minorEastAsia" w:hAnsiTheme="minorEastAsia" w:cs="宋体"/>
          <w:b/>
          <w:bCs/>
          <w:color w:val="000000"/>
          <w:kern w:val="0"/>
          <w:sz w:val="24"/>
        </w:rPr>
      </w:pPr>
    </w:p>
    <w:p w14:paraId="2BC31BE2" w14:textId="77777777" w:rsidR="002056E2" w:rsidRDefault="00451765">
      <w:pPr>
        <w:spacing w:line="360" w:lineRule="auto"/>
        <w:ind w:firstLineChars="200" w:firstLine="482"/>
        <w:jc w:val="left"/>
        <w:rPr>
          <w:rFonts w:asciiTheme="minorEastAsia" w:hAnsiTheme="minorEastAsia" w:cs="宋体"/>
          <w:b/>
          <w:bCs/>
          <w:color w:val="000000"/>
          <w:kern w:val="0"/>
          <w:sz w:val="24"/>
        </w:rPr>
      </w:pPr>
      <w:r>
        <w:rPr>
          <w:rFonts w:asciiTheme="minorEastAsia" w:hAnsiTheme="minorEastAsia" w:cs="宋体" w:hint="eastAsia"/>
          <w:b/>
          <w:bCs/>
          <w:color w:val="000000"/>
          <w:kern w:val="0"/>
          <w:sz w:val="24"/>
        </w:rPr>
        <w:t>B</w:t>
      </w:r>
      <w:r>
        <w:rPr>
          <w:rFonts w:asciiTheme="minorEastAsia" w:hAnsiTheme="minorEastAsia" w:cs="宋体" w:hint="eastAsia"/>
          <w:b/>
          <w:bCs/>
          <w:color w:val="000000"/>
          <w:kern w:val="0"/>
          <w:sz w:val="24"/>
        </w:rPr>
        <w:t>、款项结算</w:t>
      </w:r>
    </w:p>
    <w:p w14:paraId="77117135" w14:textId="77777777" w:rsidR="002056E2" w:rsidRDefault="00451765">
      <w:pPr>
        <w:widowControl/>
        <w:shd w:val="clear" w:color="auto" w:fill="FFFFFF"/>
        <w:spacing w:line="360" w:lineRule="auto"/>
        <w:ind w:firstLine="465"/>
        <w:jc w:val="left"/>
        <w:rPr>
          <w:rFonts w:asciiTheme="minorEastAsia" w:hAnsiTheme="minorEastAsia" w:cs="宋体"/>
          <w:color w:val="000000"/>
          <w:kern w:val="0"/>
          <w:sz w:val="24"/>
        </w:rPr>
      </w:pPr>
      <w:r>
        <w:rPr>
          <w:rFonts w:ascii="仿宋" w:hAnsi="仿宋" w:cs="仿宋" w:hint="eastAsia"/>
          <w:sz w:val="24"/>
        </w:rPr>
        <w:t>（</w:t>
      </w:r>
      <w:r>
        <w:rPr>
          <w:rFonts w:ascii="仿宋" w:hAnsi="仿宋" w:cs="仿宋" w:hint="eastAsia"/>
          <w:sz w:val="24"/>
        </w:rPr>
        <w:t>1</w:t>
      </w:r>
      <w:r>
        <w:rPr>
          <w:rFonts w:ascii="仿宋" w:hAnsi="仿宋" w:cs="仿宋" w:hint="eastAsia"/>
          <w:sz w:val="24"/>
        </w:rPr>
        <w:t>）</w:t>
      </w:r>
      <w:r>
        <w:rPr>
          <w:rFonts w:ascii="仿宋" w:hAnsi="仿宋" w:cs="仿宋" w:hint="eastAsia"/>
          <w:sz w:val="24"/>
        </w:rPr>
        <w:t>我司</w:t>
      </w:r>
      <w:r>
        <w:rPr>
          <w:rFonts w:ascii="仿宋" w:hAnsi="仿宋" w:cs="仿宋" w:hint="eastAsia"/>
          <w:sz w:val="24"/>
        </w:rPr>
        <w:t>与</w:t>
      </w:r>
      <w:r>
        <w:rPr>
          <w:rFonts w:ascii="仿宋" w:hAnsi="仿宋" w:cs="仿宋" w:hint="eastAsia"/>
          <w:sz w:val="24"/>
        </w:rPr>
        <w:t>贵</w:t>
      </w:r>
      <w:proofErr w:type="gramStart"/>
      <w:r>
        <w:rPr>
          <w:rFonts w:ascii="仿宋" w:hAnsi="仿宋" w:cs="仿宋" w:hint="eastAsia"/>
          <w:sz w:val="24"/>
        </w:rPr>
        <w:t>司</w:t>
      </w:r>
      <w:r>
        <w:rPr>
          <w:rFonts w:ascii="仿宋" w:hAnsi="仿宋" w:cs="仿宋" w:hint="eastAsia"/>
          <w:sz w:val="24"/>
        </w:rPr>
        <w:t>双方</w:t>
      </w:r>
      <w:proofErr w:type="gramEnd"/>
      <w:r>
        <w:rPr>
          <w:rFonts w:ascii="仿宋" w:hAnsi="仿宋" w:cs="仿宋" w:hint="eastAsia"/>
          <w:sz w:val="24"/>
        </w:rPr>
        <w:t>每月</w:t>
      </w:r>
      <w:r>
        <w:rPr>
          <w:rFonts w:ascii="仿宋" w:hAnsi="仿宋" w:cs="仿宋" w:hint="eastAsia"/>
          <w:sz w:val="24"/>
        </w:rPr>
        <w:t>2</w:t>
      </w:r>
      <w:r>
        <w:rPr>
          <w:rFonts w:ascii="仿宋" w:hAnsi="仿宋" w:cs="仿宋" w:hint="eastAsia"/>
          <w:sz w:val="24"/>
        </w:rPr>
        <w:t>6</w:t>
      </w:r>
      <w:r>
        <w:rPr>
          <w:rFonts w:ascii="仿宋" w:hAnsi="仿宋" w:cs="仿宋" w:hint="eastAsia"/>
          <w:sz w:val="24"/>
        </w:rPr>
        <w:t>日前完成本月货款的核对结算，凭双方共同确认的过磅单及中标价格办理结算手续，对账单须经双方签字盖章确认，</w:t>
      </w:r>
      <w:r>
        <w:rPr>
          <w:rFonts w:ascii="仿宋" w:hAnsi="仿宋" w:cs="仿宋" w:hint="eastAsia"/>
          <w:sz w:val="24"/>
        </w:rPr>
        <w:t>我司</w:t>
      </w:r>
      <w:r>
        <w:rPr>
          <w:rFonts w:ascii="仿宋" w:hAnsi="仿宋" w:cs="仿宋" w:hint="eastAsia"/>
          <w:sz w:val="24"/>
        </w:rPr>
        <w:t>于当月开具结算货款增值税发票至</w:t>
      </w:r>
      <w:r>
        <w:rPr>
          <w:rFonts w:ascii="仿宋" w:hAnsi="仿宋" w:cs="仿宋" w:hint="eastAsia"/>
          <w:sz w:val="24"/>
        </w:rPr>
        <w:t>贵司</w:t>
      </w:r>
      <w:r>
        <w:rPr>
          <w:rFonts w:asciiTheme="minorEastAsia" w:hAnsiTheme="minorEastAsia" w:cs="宋体" w:hint="eastAsia"/>
          <w:color w:val="000000"/>
          <w:kern w:val="0"/>
          <w:sz w:val="24"/>
        </w:rPr>
        <w:t>，</w:t>
      </w:r>
      <w:r>
        <w:rPr>
          <w:rFonts w:ascii="仿宋" w:hAnsi="仿宋" w:cs="仿宋" w:hint="eastAsia"/>
          <w:sz w:val="24"/>
        </w:rPr>
        <w:t>贵司</w:t>
      </w:r>
      <w:r>
        <w:rPr>
          <w:rFonts w:asciiTheme="minorEastAsia" w:hAnsiTheme="minorEastAsia" w:cs="宋体" w:hint="eastAsia"/>
          <w:color w:val="000000"/>
          <w:kern w:val="0"/>
          <w:sz w:val="24"/>
        </w:rPr>
        <w:t>在收到</w:t>
      </w:r>
      <w:r>
        <w:rPr>
          <w:rFonts w:asciiTheme="minorEastAsia" w:hAnsiTheme="minorEastAsia" w:cs="宋体" w:hint="eastAsia"/>
          <w:color w:val="000000"/>
          <w:kern w:val="0"/>
          <w:sz w:val="24"/>
        </w:rPr>
        <w:t>我司</w:t>
      </w:r>
      <w:r>
        <w:rPr>
          <w:rFonts w:asciiTheme="minorEastAsia" w:hAnsiTheme="minorEastAsia" w:cs="宋体" w:hint="eastAsia"/>
          <w:color w:val="000000"/>
          <w:kern w:val="0"/>
          <w:sz w:val="24"/>
        </w:rPr>
        <w:t>开具的增值税发票后</w:t>
      </w:r>
      <w:r>
        <w:rPr>
          <w:rFonts w:asciiTheme="minorEastAsia" w:hAnsiTheme="minorEastAsia" w:cs="宋体" w:hint="eastAsia"/>
          <w:color w:val="000000"/>
          <w:kern w:val="0"/>
          <w:sz w:val="24"/>
        </w:rPr>
        <w:t>15</w:t>
      </w:r>
      <w:r>
        <w:rPr>
          <w:rFonts w:asciiTheme="minorEastAsia" w:hAnsiTheme="minorEastAsia" w:cs="宋体" w:hint="eastAsia"/>
          <w:color w:val="000000"/>
          <w:kern w:val="0"/>
          <w:sz w:val="24"/>
        </w:rPr>
        <w:t>个工作日内，将货款支付给</w:t>
      </w:r>
      <w:r>
        <w:rPr>
          <w:rFonts w:asciiTheme="minorEastAsia" w:hAnsiTheme="minorEastAsia" w:cs="宋体" w:hint="eastAsia"/>
          <w:color w:val="000000"/>
          <w:kern w:val="0"/>
          <w:sz w:val="24"/>
        </w:rPr>
        <w:t>我司</w:t>
      </w:r>
      <w:r>
        <w:rPr>
          <w:rFonts w:asciiTheme="minorEastAsia" w:hAnsiTheme="minorEastAsia" w:cs="宋体" w:hint="eastAsia"/>
          <w:color w:val="000000"/>
          <w:kern w:val="0"/>
          <w:sz w:val="24"/>
        </w:rPr>
        <w:t>。</w:t>
      </w:r>
    </w:p>
    <w:p w14:paraId="733102B9" w14:textId="77777777" w:rsidR="002056E2" w:rsidRDefault="00451765">
      <w:pPr>
        <w:widowControl/>
        <w:shd w:val="clear" w:color="auto" w:fill="FFFFFF"/>
        <w:spacing w:line="360" w:lineRule="auto"/>
        <w:ind w:firstLine="465"/>
        <w:jc w:val="left"/>
        <w:rPr>
          <w:rFonts w:ascii="宋体" w:hAnsi="宋体"/>
          <w:bCs/>
          <w:sz w:val="24"/>
        </w:rPr>
      </w:pPr>
      <w:r>
        <w:rPr>
          <w:rFonts w:asciiTheme="minorEastAsia" w:hAnsiTheme="minorEastAsia" w:hint="eastAsia"/>
          <w:bCs/>
          <w:sz w:val="24"/>
        </w:rPr>
        <w:t>（</w:t>
      </w:r>
      <w:r>
        <w:rPr>
          <w:rFonts w:asciiTheme="minorEastAsia" w:hAnsiTheme="minorEastAsia" w:hint="eastAsia"/>
          <w:bCs/>
          <w:sz w:val="24"/>
        </w:rPr>
        <w:t>2</w:t>
      </w:r>
      <w:r>
        <w:rPr>
          <w:rFonts w:asciiTheme="minorEastAsia" w:hAnsiTheme="minorEastAsia" w:hint="eastAsia"/>
          <w:bCs/>
          <w:sz w:val="24"/>
        </w:rPr>
        <w:t>）</w:t>
      </w:r>
      <w:r>
        <w:rPr>
          <w:rFonts w:ascii="宋体" w:hAnsi="宋体" w:hint="eastAsia"/>
          <w:bCs/>
          <w:sz w:val="24"/>
        </w:rPr>
        <w:t>我司</w:t>
      </w:r>
      <w:r>
        <w:rPr>
          <w:rFonts w:asciiTheme="minorEastAsia" w:hAnsiTheme="minorEastAsia" w:cs="宋体"/>
          <w:kern w:val="0"/>
          <w:sz w:val="24"/>
          <w:szCs w:val="24"/>
        </w:rPr>
        <w:t>在被通知中标之日起</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自愿将报价</w:t>
      </w:r>
      <w:r>
        <w:rPr>
          <w:rFonts w:asciiTheme="minorEastAsia" w:hAnsiTheme="minorEastAsia" w:cs="宋体" w:hint="eastAsia"/>
          <w:kern w:val="0"/>
          <w:sz w:val="24"/>
          <w:szCs w:val="24"/>
        </w:rPr>
        <w:t>保证金</w:t>
      </w:r>
      <w:r>
        <w:rPr>
          <w:rFonts w:asciiTheme="minorEastAsia" w:hAnsiTheme="minorEastAsia" w:cs="宋体" w:hint="eastAsia"/>
          <w:kern w:val="0"/>
          <w:sz w:val="24"/>
          <w:szCs w:val="24"/>
        </w:rPr>
        <w:t>50</w:t>
      </w:r>
      <w:r>
        <w:rPr>
          <w:rFonts w:asciiTheme="minorEastAsia" w:hAnsiTheme="minorEastAsia" w:cs="宋体"/>
          <w:kern w:val="0"/>
          <w:sz w:val="24"/>
          <w:szCs w:val="24"/>
        </w:rPr>
        <w:t>万元</w:t>
      </w:r>
      <w:r>
        <w:rPr>
          <w:rFonts w:asciiTheme="minorEastAsia" w:hAnsiTheme="minorEastAsia" w:cs="宋体" w:hint="eastAsia"/>
          <w:kern w:val="0"/>
          <w:sz w:val="24"/>
          <w:szCs w:val="24"/>
        </w:rPr>
        <w:t>转为合同</w:t>
      </w:r>
      <w:r>
        <w:rPr>
          <w:rFonts w:asciiTheme="minorEastAsia" w:hAnsiTheme="minorEastAsia" w:cs="宋体"/>
          <w:kern w:val="0"/>
          <w:sz w:val="24"/>
          <w:szCs w:val="24"/>
        </w:rPr>
        <w:t>履约保证金，履约保证金的保证范围为</w:t>
      </w:r>
      <w:r>
        <w:rPr>
          <w:rFonts w:ascii="宋体" w:hAnsi="宋体" w:hint="eastAsia"/>
          <w:bCs/>
          <w:sz w:val="24"/>
        </w:rPr>
        <w:t>我司</w:t>
      </w:r>
      <w:r>
        <w:rPr>
          <w:rFonts w:asciiTheme="minorEastAsia" w:hAnsiTheme="minorEastAsia" w:cs="宋体"/>
          <w:kern w:val="0"/>
          <w:sz w:val="24"/>
          <w:szCs w:val="24"/>
        </w:rPr>
        <w:t>按主合同及其附件的约定应履行的全部义务。</w:t>
      </w:r>
      <w:r>
        <w:rPr>
          <w:rFonts w:ascii="宋体" w:hAnsi="宋体" w:hint="eastAsia"/>
          <w:bCs/>
          <w:sz w:val="24"/>
        </w:rPr>
        <w:t>我司</w:t>
      </w:r>
      <w:r>
        <w:rPr>
          <w:rFonts w:asciiTheme="minorEastAsia" w:hAnsiTheme="minorEastAsia" w:cs="宋体" w:hint="eastAsia"/>
          <w:kern w:val="0"/>
          <w:sz w:val="24"/>
          <w:szCs w:val="24"/>
        </w:rPr>
        <w:t>如约履行合同义务的，</w:t>
      </w:r>
      <w:r>
        <w:rPr>
          <w:rFonts w:asciiTheme="minorEastAsia" w:hAnsiTheme="minorEastAsia" w:cs="宋体" w:hint="eastAsia"/>
          <w:kern w:val="0"/>
          <w:sz w:val="24"/>
          <w:szCs w:val="24"/>
        </w:rPr>
        <w:t>贵司</w:t>
      </w:r>
      <w:r>
        <w:rPr>
          <w:rFonts w:asciiTheme="minorEastAsia" w:hAnsiTheme="minorEastAsia" w:cs="宋体" w:hint="eastAsia"/>
          <w:kern w:val="0"/>
          <w:sz w:val="24"/>
          <w:szCs w:val="24"/>
        </w:rPr>
        <w:t>在本合同执行完毕后</w:t>
      </w:r>
      <w:r>
        <w:rPr>
          <w:rFonts w:asciiTheme="minorEastAsia" w:hAnsiTheme="minorEastAsia" w:cs="宋体" w:hint="eastAsia"/>
          <w:kern w:val="0"/>
          <w:sz w:val="24"/>
          <w:szCs w:val="24"/>
        </w:rPr>
        <w:t>30</w:t>
      </w:r>
      <w:r>
        <w:rPr>
          <w:rFonts w:asciiTheme="minorEastAsia" w:hAnsiTheme="minorEastAsia" w:cs="宋体" w:hint="eastAsia"/>
          <w:kern w:val="0"/>
          <w:sz w:val="24"/>
          <w:szCs w:val="24"/>
        </w:rPr>
        <w:t>日内无息退回履约保证金</w:t>
      </w:r>
      <w:r>
        <w:rPr>
          <w:rFonts w:asciiTheme="minorEastAsia" w:hAnsiTheme="minorEastAsia" w:cs="宋体" w:hint="eastAsia"/>
          <w:kern w:val="0"/>
          <w:sz w:val="24"/>
          <w:szCs w:val="24"/>
        </w:rPr>
        <w:t>。</w:t>
      </w:r>
    </w:p>
    <w:p w14:paraId="3A4278CE" w14:textId="77777777" w:rsidR="002056E2" w:rsidRDefault="002056E2">
      <w:pPr>
        <w:widowControl/>
        <w:shd w:val="clear" w:color="auto" w:fill="FFFFFF"/>
        <w:spacing w:line="360" w:lineRule="auto"/>
        <w:ind w:firstLine="465"/>
        <w:jc w:val="left"/>
        <w:rPr>
          <w:rFonts w:ascii="宋体" w:hAnsi="宋体"/>
          <w:bCs/>
          <w:sz w:val="24"/>
        </w:rPr>
      </w:pPr>
    </w:p>
    <w:p w14:paraId="23214B95" w14:textId="77777777" w:rsidR="002056E2" w:rsidRDefault="002056E2">
      <w:pPr>
        <w:spacing w:line="360" w:lineRule="auto"/>
        <w:ind w:firstLineChars="200" w:firstLine="482"/>
        <w:contextualSpacing/>
        <w:rPr>
          <w:rFonts w:asciiTheme="minorEastAsia" w:hAnsiTheme="minorEastAsia" w:cs="宋体"/>
          <w:b/>
          <w:kern w:val="0"/>
          <w:sz w:val="24"/>
          <w:szCs w:val="24"/>
        </w:rPr>
      </w:pPr>
    </w:p>
    <w:p w14:paraId="4F5D5750" w14:textId="77777777" w:rsidR="002056E2" w:rsidRDefault="002056E2">
      <w:pPr>
        <w:spacing w:line="360" w:lineRule="auto"/>
        <w:jc w:val="center"/>
        <w:rPr>
          <w:rFonts w:asciiTheme="minorEastAsia" w:hAnsiTheme="minorEastAsia" w:cs="宋体"/>
          <w:b/>
          <w:kern w:val="0"/>
          <w:sz w:val="24"/>
          <w:szCs w:val="24"/>
        </w:rPr>
      </w:pPr>
    </w:p>
    <w:p w14:paraId="4AEB7D24" w14:textId="77777777" w:rsidR="002056E2" w:rsidRDefault="002056E2">
      <w:pPr>
        <w:spacing w:line="360" w:lineRule="auto"/>
        <w:jc w:val="center"/>
        <w:rPr>
          <w:rFonts w:asciiTheme="minorEastAsia" w:hAnsiTheme="minorEastAsia" w:cs="宋体"/>
          <w:b/>
          <w:kern w:val="0"/>
          <w:sz w:val="24"/>
          <w:szCs w:val="24"/>
        </w:rPr>
      </w:pPr>
    </w:p>
    <w:p w14:paraId="472CA931"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color w:val="000000" w:themeColor="text1"/>
          <w:kern w:val="0"/>
          <w:sz w:val="24"/>
          <w:szCs w:val="24"/>
        </w:rPr>
        <w:t>竞</w:t>
      </w:r>
      <w:r>
        <w:rPr>
          <w:rFonts w:asciiTheme="minorEastAsia" w:hAnsiTheme="minorEastAsia" w:cs="宋体" w:hint="eastAsia"/>
          <w:color w:val="000000" w:themeColor="text1"/>
          <w:kern w:val="0"/>
          <w:sz w:val="24"/>
          <w:szCs w:val="24"/>
        </w:rPr>
        <w:t>价</w:t>
      </w:r>
      <w:r>
        <w:rPr>
          <w:rFonts w:asciiTheme="minorEastAsia" w:hAnsiTheme="minorEastAsia" w:cs="宋体" w:hint="eastAsia"/>
          <w:kern w:val="0"/>
          <w:sz w:val="24"/>
          <w:szCs w:val="24"/>
        </w:rPr>
        <w:t>人名称：</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（盖单位章）</w:t>
      </w:r>
    </w:p>
    <w:p w14:paraId="176391D9"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kern w:val="0"/>
          <w:sz w:val="24"/>
          <w:szCs w:val="24"/>
        </w:rPr>
        <w:t>法定代表人或委托代理人：</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（签字）</w:t>
      </w:r>
    </w:p>
    <w:p w14:paraId="61DEEB86"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月</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日</w:t>
      </w:r>
    </w:p>
    <w:p w14:paraId="3FFE6EA3" w14:textId="77777777" w:rsidR="002056E2" w:rsidRDefault="002056E2">
      <w:pPr>
        <w:spacing w:line="360" w:lineRule="auto"/>
        <w:jc w:val="center"/>
        <w:rPr>
          <w:rFonts w:asciiTheme="minorEastAsia" w:hAnsiTheme="minorEastAsia" w:cs="宋体"/>
          <w:b/>
          <w:kern w:val="0"/>
          <w:sz w:val="24"/>
          <w:szCs w:val="24"/>
        </w:rPr>
      </w:pPr>
    </w:p>
    <w:p w14:paraId="1EE73FD4" w14:textId="77777777" w:rsidR="002056E2" w:rsidRDefault="002056E2">
      <w:pPr>
        <w:spacing w:line="360" w:lineRule="auto"/>
        <w:jc w:val="left"/>
        <w:rPr>
          <w:rFonts w:asciiTheme="minorEastAsia" w:hAnsiTheme="minorEastAsia" w:cs="宋体"/>
          <w:b/>
          <w:kern w:val="0"/>
          <w:sz w:val="24"/>
          <w:szCs w:val="24"/>
        </w:rPr>
      </w:pPr>
    </w:p>
    <w:p w14:paraId="28886EF9" w14:textId="77777777" w:rsidR="002056E2" w:rsidRDefault="002056E2">
      <w:pPr>
        <w:pStyle w:val="20"/>
        <w:ind w:leftChars="0" w:left="0"/>
      </w:pPr>
    </w:p>
    <w:p w14:paraId="151620D3" w14:textId="77777777" w:rsidR="002056E2" w:rsidRDefault="002056E2">
      <w:pPr>
        <w:pStyle w:val="20"/>
      </w:pPr>
    </w:p>
    <w:p w14:paraId="0CF5F461" w14:textId="77777777" w:rsidR="002056E2" w:rsidRDefault="00451765">
      <w:pPr>
        <w:spacing w:line="360" w:lineRule="auto"/>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8</w:t>
      </w:r>
      <w:r>
        <w:rPr>
          <w:rFonts w:asciiTheme="minorEastAsia" w:hAnsiTheme="minorEastAsia" w:cs="宋体" w:hint="eastAsia"/>
          <w:b/>
          <w:color w:val="000000"/>
          <w:kern w:val="0"/>
          <w:sz w:val="24"/>
          <w:szCs w:val="24"/>
        </w:rPr>
        <w:t>、承诺书</w:t>
      </w:r>
    </w:p>
    <w:p w14:paraId="52ACE9C8" w14:textId="77777777" w:rsidR="002056E2" w:rsidRDefault="00451765">
      <w:pPr>
        <w:spacing w:line="360" w:lineRule="auto"/>
        <w:ind w:firstLineChars="150" w:firstLine="422"/>
        <w:jc w:val="center"/>
        <w:rPr>
          <w:rFonts w:asciiTheme="minorEastAsia" w:hAnsiTheme="minorEastAsia" w:cs="宋体"/>
          <w:b/>
          <w:color w:val="000000"/>
          <w:kern w:val="0"/>
          <w:sz w:val="28"/>
          <w:szCs w:val="24"/>
        </w:rPr>
      </w:pPr>
      <w:r>
        <w:rPr>
          <w:rFonts w:asciiTheme="minorEastAsia" w:hAnsiTheme="minorEastAsia" w:cs="宋体" w:hint="eastAsia"/>
          <w:b/>
          <w:color w:val="000000"/>
          <w:kern w:val="0"/>
          <w:sz w:val="28"/>
          <w:szCs w:val="24"/>
        </w:rPr>
        <w:t>承诺书</w:t>
      </w:r>
    </w:p>
    <w:p w14:paraId="4E916E81" w14:textId="77777777" w:rsidR="002056E2" w:rsidRDefault="00451765">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浙江交投矿业有限公司：</w:t>
      </w:r>
    </w:p>
    <w:p w14:paraId="3C492454"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我司对以下内容</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承诺：</w:t>
      </w:r>
    </w:p>
    <w:p w14:paraId="5D037FB5"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rPr>
        <w:t>泥</w:t>
      </w:r>
      <w:proofErr w:type="gramStart"/>
      <w:r>
        <w:rPr>
          <w:rFonts w:asciiTheme="minorEastAsia" w:hAnsiTheme="minorEastAsia" w:cs="宋体" w:hint="eastAsia"/>
          <w:kern w:val="0"/>
          <w:sz w:val="24"/>
        </w:rPr>
        <w:t>饼</w:t>
      </w:r>
      <w:r>
        <w:rPr>
          <w:rFonts w:asciiTheme="minorEastAsia" w:hAnsiTheme="minorEastAsia" w:cs="宋体" w:hint="eastAsia"/>
          <w:color w:val="000000"/>
          <w:kern w:val="0"/>
          <w:sz w:val="24"/>
        </w:rPr>
        <w:t>质量</w:t>
      </w:r>
      <w:proofErr w:type="gramEnd"/>
      <w:r>
        <w:rPr>
          <w:rFonts w:asciiTheme="minorEastAsia" w:hAnsiTheme="minorEastAsia" w:cs="宋体" w:hint="eastAsia"/>
          <w:color w:val="000000"/>
          <w:kern w:val="0"/>
          <w:sz w:val="24"/>
        </w:rPr>
        <w:t>及供应数量有不确定性，</w:t>
      </w:r>
      <w:r>
        <w:rPr>
          <w:rFonts w:asciiTheme="minorEastAsia" w:hAnsiTheme="minorEastAsia" w:cs="宋体" w:hint="eastAsia"/>
          <w:color w:val="000000"/>
          <w:kern w:val="0"/>
          <w:sz w:val="24"/>
        </w:rPr>
        <w:t>在合同执行期内单价不做调整，</w:t>
      </w:r>
      <w:r>
        <w:rPr>
          <w:rFonts w:asciiTheme="minorEastAsia" w:hAnsiTheme="minorEastAsia" w:cs="宋体" w:hint="eastAsia"/>
          <w:color w:val="000000"/>
          <w:kern w:val="0"/>
          <w:sz w:val="24"/>
        </w:rPr>
        <w:t>产生的风险由</w:t>
      </w:r>
      <w:r>
        <w:rPr>
          <w:rFonts w:asciiTheme="minorEastAsia" w:hAnsiTheme="minorEastAsia" w:cs="宋体" w:hint="eastAsia"/>
          <w:kern w:val="0"/>
          <w:sz w:val="24"/>
        </w:rPr>
        <w:t>我司</w:t>
      </w:r>
      <w:r>
        <w:rPr>
          <w:rFonts w:asciiTheme="minorEastAsia" w:hAnsiTheme="minorEastAsia" w:cs="宋体" w:hint="eastAsia"/>
          <w:color w:val="000000"/>
          <w:kern w:val="0"/>
          <w:sz w:val="24"/>
        </w:rPr>
        <w:t>自行承担</w:t>
      </w:r>
      <w:r>
        <w:rPr>
          <w:rFonts w:asciiTheme="minorEastAsia" w:hAnsiTheme="minorEastAsia" w:cs="宋体" w:hint="eastAsia"/>
          <w:kern w:val="0"/>
          <w:sz w:val="24"/>
          <w:szCs w:val="24"/>
        </w:rPr>
        <w:t>；</w:t>
      </w:r>
    </w:p>
    <w:p w14:paraId="6A4730BF"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）由于</w:t>
      </w:r>
      <w:r>
        <w:rPr>
          <w:rFonts w:asciiTheme="minorEastAsia" w:hAnsiTheme="minorEastAsia" w:cs="宋体" w:hint="eastAsia"/>
          <w:kern w:val="0"/>
          <w:sz w:val="24"/>
          <w:szCs w:val="24"/>
        </w:rPr>
        <w:t>生产</w:t>
      </w:r>
      <w:r>
        <w:rPr>
          <w:rFonts w:asciiTheme="minorEastAsia" w:hAnsiTheme="minorEastAsia" w:cs="宋体" w:hint="eastAsia"/>
          <w:kern w:val="0"/>
          <w:sz w:val="24"/>
          <w:szCs w:val="24"/>
        </w:rPr>
        <w:t>原因导致不能及时出料的，</w:t>
      </w:r>
      <w:proofErr w:type="gramStart"/>
      <w:r>
        <w:rPr>
          <w:rFonts w:asciiTheme="minorEastAsia" w:hAnsiTheme="minorEastAsia" w:cs="宋体" w:hint="eastAsia"/>
          <w:kern w:val="0"/>
          <w:sz w:val="24"/>
          <w:szCs w:val="24"/>
        </w:rPr>
        <w:t>贵司需</w:t>
      </w:r>
      <w:r>
        <w:rPr>
          <w:rFonts w:asciiTheme="minorEastAsia" w:hAnsiTheme="minorEastAsia" w:cs="宋体" w:hint="eastAsia"/>
          <w:kern w:val="0"/>
          <w:sz w:val="24"/>
          <w:szCs w:val="24"/>
        </w:rPr>
        <w:t>提前</w:t>
      </w:r>
      <w:proofErr w:type="gramEnd"/>
      <w:r>
        <w:rPr>
          <w:rFonts w:asciiTheme="minorEastAsia" w:hAnsiTheme="minorEastAsia" w:cs="宋体" w:hint="eastAsia"/>
          <w:kern w:val="0"/>
          <w:sz w:val="24"/>
          <w:szCs w:val="24"/>
        </w:rPr>
        <w:t>通知，造成</w:t>
      </w:r>
      <w:r>
        <w:rPr>
          <w:rFonts w:asciiTheme="minorEastAsia" w:hAnsiTheme="minorEastAsia" w:cs="宋体" w:hint="eastAsia"/>
          <w:kern w:val="0"/>
          <w:sz w:val="24"/>
          <w:szCs w:val="24"/>
        </w:rPr>
        <w:t>我司</w:t>
      </w:r>
      <w:r>
        <w:rPr>
          <w:rFonts w:asciiTheme="minorEastAsia" w:hAnsiTheme="minorEastAsia" w:cs="宋体" w:hint="eastAsia"/>
          <w:kern w:val="0"/>
          <w:sz w:val="24"/>
          <w:szCs w:val="24"/>
        </w:rPr>
        <w:t>运输船空置等费用及其他损失，由</w:t>
      </w:r>
      <w:r>
        <w:rPr>
          <w:rFonts w:asciiTheme="minorEastAsia" w:hAnsiTheme="minorEastAsia" w:cs="宋体" w:hint="eastAsia"/>
          <w:kern w:val="0"/>
          <w:sz w:val="24"/>
          <w:szCs w:val="24"/>
        </w:rPr>
        <w:t>我司</w:t>
      </w:r>
      <w:r>
        <w:rPr>
          <w:rFonts w:asciiTheme="minorEastAsia" w:hAnsiTheme="minorEastAsia" w:cs="宋体" w:hint="eastAsia"/>
          <w:kern w:val="0"/>
          <w:sz w:val="24"/>
          <w:szCs w:val="24"/>
        </w:rPr>
        <w:t>自行承担；</w:t>
      </w:r>
    </w:p>
    <w:p w14:paraId="4826021A" w14:textId="77777777" w:rsidR="002056E2" w:rsidRDefault="00451765">
      <w:pPr>
        <w:pStyle w:val="2"/>
        <w:ind w:firstLine="480"/>
        <w:rPr>
          <w:rFonts w:asciiTheme="minorEastAsia" w:hAnsiTheme="minorEastAsia" w:cs="宋体"/>
          <w:kern w:val="0"/>
        </w:rPr>
      </w:pPr>
      <w:r>
        <w:rPr>
          <w:rFonts w:asciiTheme="minorEastAsia" w:hAnsiTheme="minorEastAsia" w:cs="宋体" w:hint="eastAsia"/>
          <w:kern w:val="0"/>
        </w:rPr>
        <w:t>（</w:t>
      </w:r>
      <w:r>
        <w:rPr>
          <w:rFonts w:asciiTheme="minorEastAsia" w:hAnsiTheme="minorEastAsia" w:cs="宋体" w:hint="eastAsia"/>
          <w:kern w:val="0"/>
        </w:rPr>
        <w:t>3</w:t>
      </w:r>
      <w:r>
        <w:rPr>
          <w:rFonts w:asciiTheme="minorEastAsia" w:hAnsiTheme="minorEastAsia" w:cs="宋体" w:hint="eastAsia"/>
          <w:kern w:val="0"/>
        </w:rPr>
        <w:t>）</w:t>
      </w:r>
      <w:r>
        <w:rPr>
          <w:rFonts w:asciiTheme="minorEastAsia" w:hAnsiTheme="minorEastAsia" w:cs="宋体" w:hint="eastAsia"/>
          <w:kern w:val="0"/>
        </w:rPr>
        <w:t>我司</w:t>
      </w:r>
      <w:r>
        <w:rPr>
          <w:rFonts w:asciiTheme="minorEastAsia" w:hAnsiTheme="minorEastAsia" w:cs="宋体" w:hint="eastAsia"/>
          <w:kern w:val="0"/>
        </w:rPr>
        <w:t>承诺将自行组织数量足够、船型合适、证书齐全的平板驳船，同时船舶满足法律法规要求及行业主管部门的要求，有关证书提供给贵司备查。</w:t>
      </w:r>
    </w:p>
    <w:p w14:paraId="752B7CCE" w14:textId="77777777" w:rsidR="002056E2" w:rsidRDefault="00451765">
      <w:pPr>
        <w:pStyle w:val="2"/>
        <w:ind w:firstLine="480"/>
        <w:rPr>
          <w:bCs/>
        </w:rPr>
      </w:pPr>
      <w:r>
        <w:rPr>
          <w:rFonts w:asciiTheme="minorEastAsia" w:hAnsiTheme="minorEastAsia" w:cs="宋体" w:hint="eastAsia"/>
          <w:kern w:val="0"/>
        </w:rPr>
        <w:t>（</w:t>
      </w:r>
      <w:r>
        <w:rPr>
          <w:rFonts w:asciiTheme="minorEastAsia" w:hAnsiTheme="minorEastAsia" w:cs="宋体" w:hint="eastAsia"/>
          <w:kern w:val="0"/>
        </w:rPr>
        <w:t>4</w:t>
      </w:r>
      <w:r>
        <w:rPr>
          <w:rFonts w:asciiTheme="minorEastAsia" w:hAnsiTheme="minorEastAsia" w:cs="宋体" w:hint="eastAsia"/>
          <w:kern w:val="0"/>
        </w:rPr>
        <w:t>）</w:t>
      </w:r>
      <w:r>
        <w:rPr>
          <w:rFonts w:asciiTheme="minorEastAsia" w:hAnsiTheme="minorEastAsia" w:cs="宋体" w:hint="eastAsia"/>
          <w:kern w:val="0"/>
        </w:rPr>
        <w:t>我司</w:t>
      </w:r>
      <w:r>
        <w:rPr>
          <w:rFonts w:asciiTheme="minorEastAsia" w:hAnsiTheme="minorEastAsia" w:cs="宋体" w:hint="eastAsia"/>
          <w:b/>
          <w:kern w:val="0"/>
        </w:rPr>
        <w:t>承诺所有船舶装载量不超过该</w:t>
      </w:r>
      <w:r>
        <w:rPr>
          <w:rFonts w:asciiTheme="minorEastAsia" w:hAnsiTheme="minorEastAsia" w:cs="宋体" w:hint="eastAsia"/>
          <w:b/>
          <w:color w:val="000000" w:themeColor="text1"/>
          <w:kern w:val="0"/>
        </w:rPr>
        <w:t>船</w:t>
      </w:r>
      <w:r>
        <w:rPr>
          <w:rFonts w:asciiTheme="minorEastAsia" w:hAnsiTheme="minorEastAsia" w:cs="宋体" w:hint="eastAsia"/>
          <w:b/>
          <w:color w:val="000000" w:themeColor="text1"/>
          <w:kern w:val="0"/>
        </w:rPr>
        <w:t>相关证书规定的载货量</w:t>
      </w:r>
      <w:r>
        <w:rPr>
          <w:rFonts w:asciiTheme="minorEastAsia" w:hAnsiTheme="minorEastAsia" w:cs="宋体" w:hint="eastAsia"/>
          <w:color w:val="000000" w:themeColor="text1"/>
          <w:kern w:val="0"/>
        </w:rPr>
        <w:t>，</w:t>
      </w:r>
      <w:r>
        <w:rPr>
          <w:rFonts w:asciiTheme="minorEastAsia" w:hAnsiTheme="minorEastAsia" w:cs="宋体" w:hint="eastAsia"/>
          <w:b/>
          <w:bCs/>
          <w:kern w:val="0"/>
        </w:rPr>
        <w:t>并配合贵</w:t>
      </w:r>
      <w:proofErr w:type="gramStart"/>
      <w:r>
        <w:rPr>
          <w:rFonts w:asciiTheme="minorEastAsia" w:hAnsiTheme="minorEastAsia" w:cs="宋体" w:hint="eastAsia"/>
          <w:b/>
          <w:bCs/>
          <w:kern w:val="0"/>
        </w:rPr>
        <w:t>司完成</w:t>
      </w:r>
      <w:proofErr w:type="gramEnd"/>
      <w:r>
        <w:rPr>
          <w:rFonts w:asciiTheme="minorEastAsia" w:hAnsiTheme="minorEastAsia" w:cs="宋体" w:hint="eastAsia"/>
          <w:b/>
          <w:bCs/>
          <w:kern w:val="0"/>
        </w:rPr>
        <w:t>《散货船装卸船</w:t>
      </w:r>
      <w:r>
        <w:rPr>
          <w:rFonts w:asciiTheme="minorEastAsia" w:hAnsiTheme="minorEastAsia" w:cs="宋体" w:hint="eastAsia"/>
          <w:b/>
          <w:bCs/>
          <w:kern w:val="0"/>
        </w:rPr>
        <w:t>/</w:t>
      </w:r>
      <w:r>
        <w:rPr>
          <w:rFonts w:asciiTheme="minorEastAsia" w:hAnsiTheme="minorEastAsia" w:cs="宋体" w:hint="eastAsia"/>
          <w:b/>
          <w:bCs/>
          <w:kern w:val="0"/>
        </w:rPr>
        <w:t>岸安全检查项目表》，严格要求船只开启</w:t>
      </w:r>
      <w:r>
        <w:rPr>
          <w:rFonts w:asciiTheme="minorEastAsia" w:hAnsiTheme="minorEastAsia" w:cs="宋体" w:hint="eastAsia"/>
          <w:b/>
          <w:bCs/>
          <w:kern w:val="0"/>
        </w:rPr>
        <w:t>AIS</w:t>
      </w:r>
      <w:r>
        <w:rPr>
          <w:rFonts w:asciiTheme="minorEastAsia" w:hAnsiTheme="minorEastAsia" w:cs="宋体" w:hint="eastAsia"/>
          <w:b/>
          <w:bCs/>
          <w:kern w:val="0"/>
        </w:rPr>
        <w:t>，</w:t>
      </w:r>
      <w:r>
        <w:rPr>
          <w:rFonts w:asciiTheme="minorEastAsia" w:hAnsiTheme="minorEastAsia" w:cs="宋体" w:hint="eastAsia"/>
          <w:kern w:val="0"/>
        </w:rPr>
        <w:t>泥饼装船</w:t>
      </w:r>
      <w:r>
        <w:rPr>
          <w:rFonts w:asciiTheme="minorEastAsia" w:hAnsiTheme="minorEastAsia" w:cs="宋体"/>
          <w:bCs/>
          <w:color w:val="000000"/>
          <w:kern w:val="0"/>
        </w:rPr>
        <w:t>后</w:t>
      </w:r>
      <w:r>
        <w:rPr>
          <w:rFonts w:asciiTheme="minorEastAsia" w:hAnsiTheme="minorEastAsia" w:cs="宋体" w:hint="eastAsia"/>
          <w:bCs/>
          <w:color w:val="000000"/>
          <w:kern w:val="0"/>
        </w:rPr>
        <w:t>船上的堆放、整理以及船运工作由</w:t>
      </w:r>
      <w:r>
        <w:rPr>
          <w:rFonts w:asciiTheme="minorEastAsia" w:hAnsiTheme="minorEastAsia" w:cs="宋体" w:hint="eastAsia"/>
          <w:kern w:val="0"/>
        </w:rPr>
        <w:t>我司</w:t>
      </w:r>
      <w:r>
        <w:rPr>
          <w:rFonts w:asciiTheme="minorEastAsia" w:hAnsiTheme="minorEastAsia" w:cs="宋体" w:hint="eastAsia"/>
          <w:bCs/>
          <w:color w:val="000000"/>
          <w:kern w:val="0"/>
        </w:rPr>
        <w:t>自行负责，</w:t>
      </w:r>
      <w:r>
        <w:rPr>
          <w:rFonts w:asciiTheme="minorEastAsia" w:hAnsiTheme="minorEastAsia" w:cs="宋体" w:hint="eastAsia"/>
          <w:kern w:val="0"/>
        </w:rPr>
        <w:t>我司将</w:t>
      </w:r>
      <w:r>
        <w:rPr>
          <w:rFonts w:asciiTheme="minorEastAsia" w:hAnsiTheme="minorEastAsia" w:cs="宋体" w:hint="eastAsia"/>
          <w:bCs/>
          <w:color w:val="000000"/>
          <w:kern w:val="0"/>
        </w:rPr>
        <w:t>自行</w:t>
      </w:r>
      <w:proofErr w:type="gramStart"/>
      <w:r>
        <w:rPr>
          <w:rFonts w:asciiTheme="minorEastAsia" w:hAnsiTheme="minorEastAsia" w:cs="宋体" w:hint="eastAsia"/>
          <w:bCs/>
          <w:color w:val="000000"/>
          <w:kern w:val="0"/>
        </w:rPr>
        <w:t>配备挖机或</w:t>
      </w:r>
      <w:proofErr w:type="gramEnd"/>
      <w:r>
        <w:rPr>
          <w:rFonts w:asciiTheme="minorEastAsia" w:hAnsiTheme="minorEastAsia" w:cs="宋体" w:hint="eastAsia"/>
          <w:bCs/>
          <w:color w:val="000000"/>
          <w:kern w:val="0"/>
        </w:rPr>
        <w:t>铲车</w:t>
      </w:r>
      <w:r>
        <w:rPr>
          <w:rFonts w:asciiTheme="minorEastAsia" w:hAnsiTheme="minorEastAsia" w:cs="宋体" w:hint="eastAsia"/>
          <w:bCs/>
          <w:color w:val="000000"/>
          <w:kern w:val="0"/>
        </w:rPr>
        <w:t>进行</w:t>
      </w:r>
      <w:r>
        <w:rPr>
          <w:rFonts w:asciiTheme="minorEastAsia" w:hAnsiTheme="minorEastAsia" w:cs="宋体" w:hint="eastAsia"/>
          <w:bCs/>
          <w:color w:val="000000"/>
          <w:kern w:val="0"/>
        </w:rPr>
        <w:t>船上堆放、整理。保证</w:t>
      </w:r>
      <w:r>
        <w:rPr>
          <w:rFonts w:asciiTheme="minorEastAsia" w:hAnsiTheme="minorEastAsia" w:cs="宋体" w:hint="eastAsia"/>
          <w:kern w:val="0"/>
        </w:rPr>
        <w:t>船舶航线在船舶营运证核定范围内，海上</w:t>
      </w:r>
      <w:r>
        <w:rPr>
          <w:rFonts w:hint="eastAsia"/>
          <w:bCs/>
        </w:rPr>
        <w:t>运输过程中的费用、安全、质量风险与</w:t>
      </w:r>
      <w:r>
        <w:rPr>
          <w:rFonts w:asciiTheme="minorEastAsia" w:hAnsiTheme="minorEastAsia" w:cs="宋体" w:hint="eastAsia"/>
          <w:kern w:val="0"/>
        </w:rPr>
        <w:t>贵司</w:t>
      </w:r>
      <w:r>
        <w:rPr>
          <w:rFonts w:hint="eastAsia"/>
          <w:bCs/>
        </w:rPr>
        <w:t>无关。</w:t>
      </w:r>
    </w:p>
    <w:p w14:paraId="205FD11E" w14:textId="77777777" w:rsidR="002056E2" w:rsidRDefault="00451765">
      <w:pPr>
        <w:pStyle w:val="2"/>
        <w:ind w:firstLine="480"/>
      </w:pPr>
      <w:r>
        <w:rPr>
          <w:rFonts w:asciiTheme="minorEastAsia" w:hAnsiTheme="minorEastAsia" w:cs="宋体" w:hint="eastAsia"/>
          <w:kern w:val="0"/>
        </w:rPr>
        <w:t>（</w:t>
      </w:r>
      <w:r>
        <w:rPr>
          <w:rFonts w:asciiTheme="minorEastAsia" w:hAnsiTheme="minorEastAsia" w:cs="宋体" w:hint="eastAsia"/>
          <w:kern w:val="0"/>
        </w:rPr>
        <w:t>5</w:t>
      </w:r>
      <w:r>
        <w:rPr>
          <w:rFonts w:asciiTheme="minorEastAsia" w:hAnsiTheme="minorEastAsia" w:cs="宋体" w:hint="eastAsia"/>
          <w:kern w:val="0"/>
        </w:rPr>
        <w:t>）</w:t>
      </w:r>
      <w:r>
        <w:rPr>
          <w:rFonts w:asciiTheme="minorEastAsia" w:hAnsiTheme="minorEastAsia" w:cs="宋体" w:hint="eastAsia"/>
          <w:kern w:val="0"/>
        </w:rPr>
        <w:t>我司</w:t>
      </w:r>
      <w:r>
        <w:rPr>
          <w:rFonts w:asciiTheme="minorEastAsia" w:hAnsiTheme="minorEastAsia" w:cs="宋体" w:hint="eastAsia"/>
          <w:color w:val="000000"/>
          <w:kern w:val="0"/>
        </w:rPr>
        <w:t>承诺提供泥</w:t>
      </w:r>
      <w:proofErr w:type="gramStart"/>
      <w:r>
        <w:rPr>
          <w:rFonts w:asciiTheme="minorEastAsia" w:hAnsiTheme="minorEastAsia" w:cs="宋体" w:hint="eastAsia"/>
          <w:color w:val="000000"/>
          <w:kern w:val="0"/>
        </w:rPr>
        <w:t>饼处理</w:t>
      </w:r>
      <w:proofErr w:type="gramEnd"/>
      <w:r>
        <w:rPr>
          <w:rFonts w:asciiTheme="minorEastAsia" w:hAnsiTheme="minorEastAsia" w:cs="宋体" w:hint="eastAsia"/>
          <w:color w:val="000000"/>
          <w:kern w:val="0"/>
        </w:rPr>
        <w:t>方式证明</w:t>
      </w:r>
      <w:r>
        <w:rPr>
          <w:rFonts w:asciiTheme="minorEastAsia" w:hAnsiTheme="minorEastAsia" w:cs="宋体" w:hint="eastAsia"/>
          <w:color w:val="000000"/>
          <w:kern w:val="0"/>
        </w:rPr>
        <w:t>及</w:t>
      </w:r>
      <w:r>
        <w:rPr>
          <w:rFonts w:ascii="仿宋" w:hAnsi="仿宋" w:hint="eastAsia"/>
        </w:rPr>
        <w:t>与接收单位签订的合同，以便相关执法部门核查</w:t>
      </w:r>
      <w:r>
        <w:rPr>
          <w:rFonts w:asciiTheme="minorEastAsia" w:hAnsiTheme="minorEastAsia" w:cs="宋体" w:hint="eastAsia"/>
          <w:color w:val="000000"/>
          <w:kern w:val="0"/>
        </w:rPr>
        <w:t>。</w:t>
      </w:r>
    </w:p>
    <w:p w14:paraId="16E61D21"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Pr>
          <w:rFonts w:asciiTheme="minorEastAsia" w:hAnsiTheme="minorEastAsia" w:cs="宋体" w:hint="eastAsia"/>
          <w:kern w:val="0"/>
          <w:sz w:val="24"/>
          <w:szCs w:val="24"/>
        </w:rPr>
        <w:t>泥饼</w:t>
      </w:r>
      <w:r>
        <w:rPr>
          <w:rFonts w:asciiTheme="minorEastAsia" w:hAnsiTheme="minorEastAsia" w:cs="宋体" w:hint="eastAsia"/>
          <w:kern w:val="0"/>
          <w:sz w:val="24"/>
          <w:szCs w:val="24"/>
        </w:rPr>
        <w:t>装船及船舶运输的安全事宜由</w:t>
      </w:r>
      <w:r>
        <w:rPr>
          <w:rFonts w:asciiTheme="minorEastAsia" w:hAnsiTheme="minorEastAsia" w:cs="宋体" w:hint="eastAsia"/>
          <w:kern w:val="0"/>
          <w:sz w:val="24"/>
          <w:szCs w:val="24"/>
        </w:rPr>
        <w:t>我司</w:t>
      </w:r>
      <w:r>
        <w:rPr>
          <w:rFonts w:asciiTheme="minorEastAsia" w:hAnsiTheme="minorEastAsia" w:cs="宋体" w:hint="eastAsia"/>
          <w:kern w:val="0"/>
          <w:sz w:val="24"/>
          <w:szCs w:val="24"/>
        </w:rPr>
        <w:t>自行承担；</w:t>
      </w:r>
    </w:p>
    <w:p w14:paraId="14F83B6E"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）不向第三方透露本次招标或合同的有关资料。</w:t>
      </w:r>
    </w:p>
    <w:p w14:paraId="120CA688"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）与本投标有关的一切正式往来信函请寄：</w:t>
      </w:r>
    </w:p>
    <w:p w14:paraId="0A5D7265"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地址：</w:t>
      </w:r>
    </w:p>
    <w:p w14:paraId="3DFA4F01" w14:textId="77777777" w:rsidR="002056E2" w:rsidRDefault="00451765">
      <w:pPr>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邮编：</w:t>
      </w:r>
    </w:p>
    <w:p w14:paraId="46B5A9B0" w14:textId="77777777" w:rsidR="002056E2" w:rsidRDefault="00451765">
      <w:pPr>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传真：</w:t>
      </w:r>
    </w:p>
    <w:p w14:paraId="423B93FD" w14:textId="77777777" w:rsidR="002056E2" w:rsidRDefault="00451765">
      <w:pPr>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联系人：</w:t>
      </w:r>
    </w:p>
    <w:p w14:paraId="02A91C98" w14:textId="77777777" w:rsidR="002056E2" w:rsidRDefault="00451765">
      <w:pPr>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联系电话：</w:t>
      </w:r>
    </w:p>
    <w:p w14:paraId="2CBA91DE" w14:textId="77777777" w:rsidR="002056E2" w:rsidRDefault="00451765">
      <w:pPr>
        <w:spacing w:line="360" w:lineRule="auto"/>
        <w:ind w:firstLineChars="200" w:firstLine="480"/>
        <w:jc w:val="left"/>
        <w:rPr>
          <w:rFonts w:asciiTheme="minorEastAsia" w:hAnsiTheme="minorEastAsia" w:cs="宋体"/>
          <w:b/>
          <w:kern w:val="0"/>
          <w:sz w:val="24"/>
          <w:szCs w:val="24"/>
        </w:rPr>
      </w:pPr>
      <w:r>
        <w:rPr>
          <w:rFonts w:asciiTheme="minorEastAsia" w:hAnsiTheme="minorEastAsia" w:cs="宋体" w:hint="eastAsia"/>
          <w:color w:val="000000"/>
          <w:kern w:val="0"/>
          <w:sz w:val="24"/>
          <w:szCs w:val="24"/>
        </w:rPr>
        <w:t>电子邮箱：</w:t>
      </w:r>
    </w:p>
    <w:p w14:paraId="0C7AB04B"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color w:val="000000" w:themeColor="text1"/>
          <w:kern w:val="0"/>
          <w:sz w:val="24"/>
          <w:szCs w:val="24"/>
        </w:rPr>
        <w:t>竞</w:t>
      </w:r>
      <w:r>
        <w:rPr>
          <w:rFonts w:asciiTheme="minorEastAsia" w:hAnsiTheme="minorEastAsia" w:cs="宋体" w:hint="eastAsia"/>
          <w:kern w:val="0"/>
          <w:sz w:val="24"/>
          <w:szCs w:val="24"/>
        </w:rPr>
        <w:t>价人名称：</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（盖单位章）</w:t>
      </w:r>
    </w:p>
    <w:p w14:paraId="59C9F207"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kern w:val="0"/>
          <w:sz w:val="24"/>
          <w:szCs w:val="24"/>
        </w:rPr>
        <w:t>法定代表人或委托代理人：</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（签字）</w:t>
      </w:r>
    </w:p>
    <w:p w14:paraId="3356ED01" w14:textId="77777777" w:rsidR="002056E2" w:rsidRDefault="00451765">
      <w:pPr>
        <w:spacing w:line="360" w:lineRule="auto"/>
        <w:jc w:val="right"/>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月</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日</w:t>
      </w:r>
    </w:p>
    <w:p w14:paraId="28CF1FDF" w14:textId="77777777" w:rsidR="002056E2" w:rsidRDefault="00451765">
      <w:pPr>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t>9</w:t>
      </w:r>
      <w:r>
        <w:rPr>
          <w:rFonts w:asciiTheme="minorEastAsia" w:hAnsiTheme="minorEastAsia" w:cs="宋体" w:hint="eastAsia"/>
          <w:b/>
          <w:kern w:val="0"/>
          <w:sz w:val="24"/>
          <w:szCs w:val="24"/>
        </w:rPr>
        <w:t>、保证金付款凭证复印件</w:t>
      </w:r>
    </w:p>
    <w:p w14:paraId="2D06860E" w14:textId="77777777" w:rsidR="002056E2" w:rsidRDefault="002056E2">
      <w:pPr>
        <w:spacing w:line="360" w:lineRule="auto"/>
        <w:jc w:val="left"/>
        <w:rPr>
          <w:rFonts w:asciiTheme="minorEastAsia" w:hAnsiTheme="minorEastAsia" w:cs="宋体"/>
          <w:b/>
          <w:kern w:val="0"/>
          <w:sz w:val="24"/>
          <w:szCs w:val="24"/>
        </w:rPr>
      </w:pPr>
    </w:p>
    <w:p w14:paraId="6E518AF8" w14:textId="77777777" w:rsidR="002056E2" w:rsidRDefault="002056E2">
      <w:pPr>
        <w:spacing w:line="360" w:lineRule="auto"/>
        <w:jc w:val="left"/>
        <w:rPr>
          <w:rFonts w:asciiTheme="minorEastAsia" w:hAnsiTheme="minorEastAsia" w:cs="宋体"/>
          <w:b/>
          <w:kern w:val="0"/>
          <w:sz w:val="24"/>
          <w:szCs w:val="24"/>
        </w:rPr>
      </w:pPr>
    </w:p>
    <w:p w14:paraId="494D3BA9" w14:textId="77777777" w:rsidR="002056E2" w:rsidRDefault="002056E2">
      <w:pPr>
        <w:spacing w:line="360" w:lineRule="auto"/>
        <w:jc w:val="left"/>
        <w:rPr>
          <w:rFonts w:asciiTheme="minorEastAsia" w:hAnsiTheme="minorEastAsia" w:cs="宋体"/>
          <w:b/>
          <w:kern w:val="0"/>
          <w:sz w:val="24"/>
          <w:szCs w:val="24"/>
        </w:rPr>
      </w:pPr>
    </w:p>
    <w:p w14:paraId="32F6AE11" w14:textId="77777777" w:rsidR="002056E2" w:rsidRDefault="002056E2">
      <w:pPr>
        <w:spacing w:line="360" w:lineRule="auto"/>
        <w:jc w:val="left"/>
        <w:rPr>
          <w:rFonts w:asciiTheme="minorEastAsia" w:hAnsiTheme="minorEastAsia" w:cs="宋体"/>
          <w:b/>
          <w:kern w:val="0"/>
          <w:sz w:val="24"/>
          <w:szCs w:val="24"/>
        </w:rPr>
      </w:pPr>
    </w:p>
    <w:p w14:paraId="3C809CB1" w14:textId="77777777" w:rsidR="002056E2" w:rsidRDefault="002056E2">
      <w:pPr>
        <w:spacing w:line="360" w:lineRule="auto"/>
        <w:jc w:val="left"/>
        <w:rPr>
          <w:rFonts w:asciiTheme="minorEastAsia" w:hAnsiTheme="minorEastAsia" w:cs="宋体"/>
          <w:b/>
          <w:kern w:val="0"/>
          <w:sz w:val="24"/>
          <w:szCs w:val="24"/>
        </w:rPr>
      </w:pPr>
    </w:p>
    <w:p w14:paraId="2D07F5F6" w14:textId="77777777" w:rsidR="002056E2" w:rsidRDefault="002056E2">
      <w:pPr>
        <w:spacing w:line="360" w:lineRule="auto"/>
        <w:jc w:val="left"/>
        <w:rPr>
          <w:rFonts w:asciiTheme="minorEastAsia" w:hAnsiTheme="minorEastAsia" w:cs="宋体"/>
          <w:b/>
          <w:kern w:val="0"/>
          <w:sz w:val="24"/>
          <w:szCs w:val="24"/>
        </w:rPr>
      </w:pPr>
    </w:p>
    <w:p w14:paraId="2573B908" w14:textId="77777777" w:rsidR="002056E2" w:rsidRDefault="002056E2">
      <w:pPr>
        <w:spacing w:line="360" w:lineRule="auto"/>
        <w:jc w:val="left"/>
        <w:rPr>
          <w:rFonts w:asciiTheme="minorEastAsia" w:hAnsiTheme="minorEastAsia" w:cs="宋体"/>
          <w:b/>
          <w:kern w:val="0"/>
          <w:sz w:val="24"/>
          <w:szCs w:val="24"/>
        </w:rPr>
      </w:pPr>
    </w:p>
    <w:p w14:paraId="638E3980" w14:textId="77777777" w:rsidR="002056E2" w:rsidRDefault="002056E2">
      <w:pPr>
        <w:spacing w:line="360" w:lineRule="auto"/>
        <w:jc w:val="left"/>
        <w:rPr>
          <w:rFonts w:asciiTheme="minorEastAsia" w:hAnsiTheme="minorEastAsia" w:cs="宋体"/>
          <w:b/>
          <w:kern w:val="0"/>
          <w:sz w:val="24"/>
          <w:szCs w:val="24"/>
        </w:rPr>
      </w:pPr>
    </w:p>
    <w:p w14:paraId="6240DC48" w14:textId="77777777" w:rsidR="002056E2" w:rsidRDefault="002056E2">
      <w:pPr>
        <w:spacing w:line="360" w:lineRule="auto"/>
        <w:jc w:val="left"/>
        <w:rPr>
          <w:rFonts w:asciiTheme="minorEastAsia" w:hAnsiTheme="minorEastAsia" w:cs="宋体"/>
          <w:b/>
          <w:kern w:val="0"/>
          <w:sz w:val="24"/>
          <w:szCs w:val="24"/>
        </w:rPr>
      </w:pPr>
    </w:p>
    <w:p w14:paraId="6D4FAEDD" w14:textId="77777777" w:rsidR="002056E2" w:rsidRDefault="002056E2">
      <w:pPr>
        <w:spacing w:line="360" w:lineRule="auto"/>
        <w:jc w:val="left"/>
        <w:rPr>
          <w:rFonts w:asciiTheme="minorEastAsia" w:hAnsiTheme="minorEastAsia" w:cs="宋体"/>
          <w:b/>
          <w:kern w:val="0"/>
          <w:sz w:val="24"/>
          <w:szCs w:val="24"/>
        </w:rPr>
      </w:pPr>
    </w:p>
    <w:p w14:paraId="24F44607" w14:textId="77777777" w:rsidR="002056E2" w:rsidRDefault="002056E2">
      <w:pPr>
        <w:spacing w:line="360" w:lineRule="auto"/>
        <w:jc w:val="left"/>
        <w:rPr>
          <w:rFonts w:asciiTheme="minorEastAsia" w:hAnsiTheme="minorEastAsia" w:cs="宋体"/>
          <w:b/>
          <w:kern w:val="0"/>
          <w:sz w:val="24"/>
          <w:szCs w:val="24"/>
        </w:rPr>
      </w:pPr>
    </w:p>
    <w:p w14:paraId="4A2F4A31" w14:textId="77777777" w:rsidR="002056E2" w:rsidRDefault="002056E2">
      <w:pPr>
        <w:spacing w:line="360" w:lineRule="auto"/>
        <w:jc w:val="left"/>
        <w:rPr>
          <w:rFonts w:asciiTheme="minorEastAsia" w:hAnsiTheme="minorEastAsia" w:cs="宋体"/>
          <w:b/>
          <w:kern w:val="0"/>
          <w:sz w:val="24"/>
          <w:szCs w:val="24"/>
        </w:rPr>
      </w:pPr>
    </w:p>
    <w:p w14:paraId="133E16DD" w14:textId="77777777" w:rsidR="002056E2" w:rsidRDefault="002056E2">
      <w:pPr>
        <w:spacing w:line="360" w:lineRule="auto"/>
        <w:jc w:val="left"/>
        <w:rPr>
          <w:rFonts w:asciiTheme="minorEastAsia" w:hAnsiTheme="minorEastAsia" w:cs="宋体"/>
          <w:b/>
          <w:kern w:val="0"/>
          <w:sz w:val="24"/>
          <w:szCs w:val="24"/>
        </w:rPr>
      </w:pPr>
    </w:p>
    <w:p w14:paraId="4FFFE6B0" w14:textId="77777777" w:rsidR="002056E2" w:rsidRDefault="002056E2">
      <w:pPr>
        <w:spacing w:line="360" w:lineRule="auto"/>
        <w:jc w:val="left"/>
        <w:rPr>
          <w:rFonts w:asciiTheme="minorEastAsia" w:hAnsiTheme="minorEastAsia" w:cs="宋体"/>
          <w:b/>
          <w:kern w:val="0"/>
          <w:sz w:val="24"/>
          <w:szCs w:val="24"/>
        </w:rPr>
      </w:pPr>
    </w:p>
    <w:p w14:paraId="2741D5F1" w14:textId="77777777" w:rsidR="002056E2" w:rsidRDefault="002056E2">
      <w:pPr>
        <w:spacing w:line="360" w:lineRule="auto"/>
        <w:jc w:val="left"/>
        <w:rPr>
          <w:rFonts w:asciiTheme="minorEastAsia" w:hAnsiTheme="minorEastAsia" w:cs="宋体"/>
          <w:b/>
          <w:kern w:val="0"/>
          <w:sz w:val="24"/>
          <w:szCs w:val="24"/>
        </w:rPr>
      </w:pPr>
    </w:p>
    <w:p w14:paraId="23B93686" w14:textId="77777777" w:rsidR="002056E2" w:rsidRDefault="002056E2">
      <w:pPr>
        <w:spacing w:line="360" w:lineRule="auto"/>
        <w:jc w:val="left"/>
        <w:rPr>
          <w:rFonts w:asciiTheme="minorEastAsia" w:hAnsiTheme="minorEastAsia" w:cs="宋体"/>
          <w:b/>
          <w:kern w:val="0"/>
          <w:sz w:val="24"/>
          <w:szCs w:val="24"/>
        </w:rPr>
      </w:pPr>
    </w:p>
    <w:p w14:paraId="136D8075" w14:textId="77777777" w:rsidR="002056E2" w:rsidRDefault="002056E2">
      <w:pPr>
        <w:spacing w:line="360" w:lineRule="auto"/>
        <w:jc w:val="left"/>
        <w:rPr>
          <w:rFonts w:asciiTheme="minorEastAsia" w:hAnsiTheme="minorEastAsia" w:cs="宋体"/>
          <w:b/>
          <w:kern w:val="0"/>
          <w:sz w:val="24"/>
          <w:szCs w:val="24"/>
        </w:rPr>
      </w:pPr>
    </w:p>
    <w:p w14:paraId="6AE5D0CF" w14:textId="77777777" w:rsidR="002056E2" w:rsidRDefault="002056E2">
      <w:pPr>
        <w:spacing w:line="360" w:lineRule="auto"/>
        <w:jc w:val="left"/>
        <w:rPr>
          <w:rFonts w:asciiTheme="minorEastAsia" w:hAnsiTheme="minorEastAsia" w:cs="宋体"/>
          <w:b/>
          <w:kern w:val="0"/>
          <w:sz w:val="24"/>
          <w:szCs w:val="24"/>
        </w:rPr>
      </w:pPr>
    </w:p>
    <w:p w14:paraId="0D8879E8" w14:textId="77777777" w:rsidR="002056E2" w:rsidRDefault="002056E2">
      <w:pPr>
        <w:spacing w:line="360" w:lineRule="auto"/>
        <w:jc w:val="left"/>
        <w:rPr>
          <w:rFonts w:asciiTheme="minorEastAsia" w:hAnsiTheme="minorEastAsia" w:cs="宋体"/>
          <w:b/>
          <w:kern w:val="0"/>
          <w:sz w:val="24"/>
          <w:szCs w:val="24"/>
        </w:rPr>
      </w:pPr>
    </w:p>
    <w:p w14:paraId="47B9718D" w14:textId="77777777" w:rsidR="002056E2" w:rsidRDefault="002056E2">
      <w:pPr>
        <w:spacing w:line="360" w:lineRule="auto"/>
        <w:rPr>
          <w:rFonts w:asciiTheme="minorEastAsia" w:hAnsiTheme="minorEastAsia" w:cs="宋体"/>
          <w:b/>
          <w:kern w:val="0"/>
          <w:sz w:val="24"/>
          <w:szCs w:val="24"/>
        </w:rPr>
      </w:pPr>
    </w:p>
    <w:p w14:paraId="304617DF" w14:textId="77777777" w:rsidR="002056E2" w:rsidRDefault="002056E2">
      <w:pPr>
        <w:spacing w:line="360" w:lineRule="auto"/>
        <w:rPr>
          <w:rFonts w:asciiTheme="minorEastAsia" w:hAnsiTheme="minorEastAsia" w:cs="宋体"/>
          <w:b/>
          <w:kern w:val="0"/>
          <w:sz w:val="24"/>
          <w:szCs w:val="24"/>
        </w:rPr>
      </w:pPr>
    </w:p>
    <w:p w14:paraId="0C0EA433" w14:textId="77777777" w:rsidR="002056E2" w:rsidRDefault="002056E2">
      <w:pPr>
        <w:spacing w:line="360" w:lineRule="auto"/>
        <w:rPr>
          <w:rFonts w:asciiTheme="minorEastAsia" w:hAnsiTheme="minorEastAsia" w:cs="宋体"/>
          <w:b/>
          <w:kern w:val="0"/>
          <w:sz w:val="24"/>
          <w:szCs w:val="24"/>
        </w:rPr>
      </w:pPr>
    </w:p>
    <w:p w14:paraId="28BDF85E" w14:textId="77777777" w:rsidR="002056E2" w:rsidRDefault="002056E2">
      <w:pPr>
        <w:spacing w:line="360" w:lineRule="auto"/>
        <w:rPr>
          <w:rFonts w:asciiTheme="minorEastAsia" w:hAnsiTheme="minorEastAsia" w:cs="宋体"/>
          <w:b/>
          <w:kern w:val="0"/>
          <w:sz w:val="24"/>
          <w:szCs w:val="24"/>
        </w:rPr>
      </w:pPr>
    </w:p>
    <w:p w14:paraId="1AEDFEB3" w14:textId="77777777" w:rsidR="002056E2" w:rsidRDefault="002056E2">
      <w:pPr>
        <w:spacing w:line="360" w:lineRule="auto"/>
        <w:rPr>
          <w:rFonts w:asciiTheme="minorEastAsia" w:hAnsiTheme="minorEastAsia" w:cs="宋体"/>
          <w:b/>
          <w:kern w:val="0"/>
          <w:sz w:val="24"/>
          <w:szCs w:val="24"/>
        </w:rPr>
      </w:pPr>
    </w:p>
    <w:p w14:paraId="3750D69F" w14:textId="77777777" w:rsidR="002056E2" w:rsidRDefault="002056E2">
      <w:pPr>
        <w:spacing w:line="360" w:lineRule="auto"/>
        <w:rPr>
          <w:rFonts w:asciiTheme="minorEastAsia" w:hAnsiTheme="minorEastAsia" w:cs="宋体"/>
          <w:b/>
          <w:kern w:val="0"/>
          <w:sz w:val="24"/>
          <w:szCs w:val="24"/>
        </w:rPr>
      </w:pPr>
    </w:p>
    <w:p w14:paraId="33465114" w14:textId="77777777" w:rsidR="002056E2" w:rsidRDefault="002056E2">
      <w:pPr>
        <w:spacing w:line="360" w:lineRule="auto"/>
        <w:rPr>
          <w:rFonts w:asciiTheme="minorEastAsia" w:hAnsiTheme="minorEastAsia" w:cs="宋体"/>
          <w:b/>
          <w:kern w:val="0"/>
          <w:sz w:val="24"/>
          <w:szCs w:val="24"/>
        </w:rPr>
      </w:pPr>
    </w:p>
    <w:p w14:paraId="2BA13266" w14:textId="77777777" w:rsidR="002056E2" w:rsidRDefault="002056E2">
      <w:pPr>
        <w:spacing w:line="360" w:lineRule="auto"/>
        <w:rPr>
          <w:rFonts w:asciiTheme="minorEastAsia" w:hAnsiTheme="minorEastAsia" w:cs="宋体"/>
          <w:b/>
          <w:kern w:val="0"/>
          <w:sz w:val="24"/>
          <w:szCs w:val="24"/>
        </w:rPr>
      </w:pPr>
    </w:p>
    <w:p w14:paraId="62174D7E" w14:textId="77777777" w:rsidR="002056E2" w:rsidRDefault="002056E2">
      <w:pPr>
        <w:spacing w:line="360" w:lineRule="auto"/>
        <w:rPr>
          <w:rFonts w:asciiTheme="minorEastAsia" w:hAnsiTheme="minorEastAsia" w:cs="宋体"/>
          <w:b/>
          <w:kern w:val="0"/>
          <w:sz w:val="24"/>
          <w:szCs w:val="24"/>
        </w:rPr>
      </w:pPr>
    </w:p>
    <w:p w14:paraId="3304BDD4" w14:textId="77777777" w:rsidR="002056E2" w:rsidRDefault="00451765">
      <w:pPr>
        <w:spacing w:line="360" w:lineRule="auto"/>
        <w:jc w:val="center"/>
        <w:rPr>
          <w:rFonts w:asciiTheme="minorEastAsia" w:hAnsiTheme="minorEastAsia"/>
          <w:sz w:val="24"/>
          <w:szCs w:val="24"/>
        </w:rPr>
      </w:pPr>
      <w:r>
        <w:rPr>
          <w:rFonts w:asciiTheme="minorEastAsia" w:hAnsiTheme="minorEastAsia" w:cs="宋体" w:hint="eastAsia"/>
          <w:b/>
          <w:kern w:val="0"/>
          <w:sz w:val="24"/>
          <w:szCs w:val="24"/>
        </w:rPr>
        <w:t>附件二、</w:t>
      </w:r>
      <w:r>
        <w:rPr>
          <w:rFonts w:asciiTheme="minorEastAsia" w:hAnsiTheme="minorEastAsia" w:cs="宋体" w:hint="eastAsia"/>
          <w:b/>
          <w:kern w:val="0"/>
          <w:sz w:val="24"/>
          <w:szCs w:val="24"/>
        </w:rPr>
        <w:t>泥</w:t>
      </w:r>
      <w:proofErr w:type="gramStart"/>
      <w:r>
        <w:rPr>
          <w:rFonts w:asciiTheme="minorEastAsia" w:hAnsiTheme="minorEastAsia" w:cs="宋体" w:hint="eastAsia"/>
          <w:b/>
          <w:kern w:val="0"/>
          <w:sz w:val="24"/>
          <w:szCs w:val="24"/>
        </w:rPr>
        <w:t>饼处理</w:t>
      </w:r>
      <w:proofErr w:type="gramEnd"/>
      <w:r>
        <w:rPr>
          <w:rFonts w:asciiTheme="minorEastAsia" w:hAnsiTheme="minorEastAsia" w:cs="宋体" w:hint="eastAsia"/>
          <w:b/>
          <w:kern w:val="0"/>
          <w:sz w:val="24"/>
          <w:szCs w:val="24"/>
        </w:rPr>
        <w:t>合同格式</w:t>
      </w:r>
    </w:p>
    <w:p w14:paraId="57F34CCC" w14:textId="77777777" w:rsidR="002056E2" w:rsidRDefault="002056E2">
      <w:pPr>
        <w:spacing w:line="360" w:lineRule="auto"/>
        <w:jc w:val="center"/>
        <w:rPr>
          <w:rFonts w:asciiTheme="minorEastAsia" w:hAnsiTheme="minorEastAsia" w:cs="宋体"/>
          <w:b/>
          <w:kern w:val="0"/>
          <w:sz w:val="24"/>
          <w:szCs w:val="24"/>
        </w:rPr>
      </w:pPr>
    </w:p>
    <w:p w14:paraId="2BD625B2" w14:textId="77777777" w:rsidR="002056E2" w:rsidRDefault="00451765">
      <w:pPr>
        <w:spacing w:line="360" w:lineRule="auto"/>
        <w:ind w:firstLineChars="200" w:firstLine="723"/>
        <w:jc w:val="center"/>
        <w:rPr>
          <w:rFonts w:ascii="宋体" w:hAnsi="宋体"/>
          <w:b/>
          <w:bCs/>
          <w:sz w:val="36"/>
          <w:szCs w:val="32"/>
        </w:rPr>
      </w:pPr>
      <w:bookmarkStart w:id="0" w:name="_Toc15560_WPSOffice_Level1"/>
      <w:bookmarkStart w:id="1" w:name="_Toc10413_WPSOffice_Level1"/>
      <w:r>
        <w:rPr>
          <w:rFonts w:ascii="宋体" w:hAnsi="宋体" w:hint="eastAsia"/>
          <w:b/>
          <w:bCs/>
          <w:sz w:val="36"/>
          <w:szCs w:val="32"/>
        </w:rPr>
        <w:t>泥</w:t>
      </w:r>
      <w:proofErr w:type="gramStart"/>
      <w:r>
        <w:rPr>
          <w:rFonts w:ascii="宋体" w:hAnsi="宋体" w:hint="eastAsia"/>
          <w:b/>
          <w:bCs/>
          <w:sz w:val="36"/>
          <w:szCs w:val="32"/>
        </w:rPr>
        <w:t>饼处理</w:t>
      </w:r>
      <w:proofErr w:type="gramEnd"/>
      <w:r>
        <w:rPr>
          <w:rFonts w:ascii="宋体" w:hAnsi="宋体" w:hint="eastAsia"/>
          <w:b/>
          <w:bCs/>
          <w:sz w:val="36"/>
          <w:szCs w:val="32"/>
        </w:rPr>
        <w:t>合同</w:t>
      </w:r>
      <w:bookmarkEnd w:id="0"/>
    </w:p>
    <w:p w14:paraId="5170F39B" w14:textId="77777777" w:rsidR="002056E2" w:rsidRDefault="00451765">
      <w:pPr>
        <w:spacing w:line="360" w:lineRule="auto"/>
        <w:ind w:firstLineChars="1692" w:firstLine="4061"/>
        <w:rPr>
          <w:bCs/>
          <w:sz w:val="24"/>
        </w:rPr>
      </w:pPr>
      <w:r>
        <w:rPr>
          <w:rFonts w:hint="eastAsia"/>
          <w:bCs/>
          <w:sz w:val="24"/>
        </w:rPr>
        <w:t>合同编号：</w:t>
      </w:r>
    </w:p>
    <w:p w14:paraId="753E6842" w14:textId="77777777" w:rsidR="002056E2" w:rsidRDefault="00451765">
      <w:pPr>
        <w:spacing w:line="360" w:lineRule="auto"/>
        <w:ind w:firstLineChars="1692" w:firstLine="4061"/>
        <w:rPr>
          <w:bCs/>
          <w:sz w:val="24"/>
        </w:rPr>
      </w:pPr>
      <w:r>
        <w:rPr>
          <w:rFonts w:hint="eastAsia"/>
          <w:bCs/>
          <w:sz w:val="24"/>
        </w:rPr>
        <w:t>合同签订日期：</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p w14:paraId="76329BD7" w14:textId="77777777" w:rsidR="002056E2" w:rsidRDefault="00451765">
      <w:pPr>
        <w:spacing w:line="480" w:lineRule="auto"/>
        <w:rPr>
          <w:bCs/>
          <w:sz w:val="24"/>
          <w:u w:val="single"/>
        </w:rPr>
      </w:pPr>
      <w:r>
        <w:rPr>
          <w:rFonts w:hint="eastAsia"/>
          <w:bCs/>
          <w:sz w:val="24"/>
        </w:rPr>
        <w:t>甲方（供应方）：</w:t>
      </w:r>
    </w:p>
    <w:p w14:paraId="0E918EA7" w14:textId="77777777" w:rsidR="002056E2" w:rsidRDefault="00451765">
      <w:pPr>
        <w:spacing w:line="360" w:lineRule="auto"/>
        <w:rPr>
          <w:bCs/>
          <w:sz w:val="24"/>
        </w:rPr>
      </w:pPr>
      <w:r>
        <w:rPr>
          <w:rFonts w:hint="eastAsia"/>
          <w:bCs/>
          <w:sz w:val="24"/>
        </w:rPr>
        <w:t>统一社会信用代码：</w:t>
      </w:r>
    </w:p>
    <w:p w14:paraId="011A66C7" w14:textId="77777777" w:rsidR="002056E2" w:rsidRDefault="00451765">
      <w:pPr>
        <w:spacing w:line="480" w:lineRule="auto"/>
        <w:rPr>
          <w:bCs/>
          <w:sz w:val="24"/>
          <w:u w:val="single"/>
        </w:rPr>
      </w:pPr>
      <w:r>
        <w:rPr>
          <w:rFonts w:hint="eastAsia"/>
          <w:bCs/>
          <w:sz w:val="24"/>
        </w:rPr>
        <w:t>乙方（需求方）：</w:t>
      </w:r>
    </w:p>
    <w:p w14:paraId="6CE5860E" w14:textId="77777777" w:rsidR="002056E2" w:rsidRDefault="00451765">
      <w:pPr>
        <w:spacing w:line="480" w:lineRule="auto"/>
        <w:rPr>
          <w:sz w:val="24"/>
          <w:szCs w:val="28"/>
          <w:u w:val="single"/>
        </w:rPr>
      </w:pPr>
      <w:r>
        <w:rPr>
          <w:rFonts w:hint="eastAsia"/>
          <w:bCs/>
          <w:sz w:val="24"/>
        </w:rPr>
        <w:t>统一社会信用代码：</w:t>
      </w:r>
    </w:p>
    <w:p w14:paraId="3C54B5E8" w14:textId="77777777" w:rsidR="002056E2" w:rsidRDefault="00451765">
      <w:pPr>
        <w:spacing w:line="360" w:lineRule="auto"/>
        <w:rPr>
          <w:bCs/>
          <w:sz w:val="24"/>
          <w:u w:val="single"/>
        </w:rPr>
      </w:pPr>
      <w:r>
        <w:rPr>
          <w:rFonts w:hint="eastAsia"/>
          <w:bCs/>
          <w:sz w:val="24"/>
        </w:rPr>
        <w:t>合同签订地：</w:t>
      </w:r>
    </w:p>
    <w:p w14:paraId="18D35D2D" w14:textId="77777777" w:rsidR="002056E2" w:rsidRDefault="002056E2">
      <w:pPr>
        <w:spacing w:line="360" w:lineRule="auto"/>
        <w:rPr>
          <w:bCs/>
          <w:sz w:val="24"/>
          <w:u w:val="single"/>
        </w:rPr>
      </w:pPr>
    </w:p>
    <w:p w14:paraId="7FAA3D4B" w14:textId="77777777" w:rsidR="002056E2" w:rsidRDefault="00451765">
      <w:pPr>
        <w:spacing w:line="360" w:lineRule="auto"/>
        <w:ind w:firstLineChars="200" w:firstLine="480"/>
        <w:rPr>
          <w:rFonts w:ascii="宋体" w:hAnsi="宋体"/>
          <w:sz w:val="24"/>
        </w:rPr>
      </w:pPr>
      <w:r>
        <w:rPr>
          <w:rFonts w:ascii="宋体" w:hAnsi="宋体" w:hint="eastAsia"/>
          <w:sz w:val="24"/>
        </w:rPr>
        <w:t>根据《中华人民共和国</w:t>
      </w:r>
      <w:r>
        <w:rPr>
          <w:rFonts w:ascii="宋体" w:hAnsi="宋体" w:hint="eastAsia"/>
          <w:sz w:val="24"/>
        </w:rPr>
        <w:t>民法典</w:t>
      </w:r>
      <w:r>
        <w:rPr>
          <w:rFonts w:ascii="宋体" w:hAnsi="宋体" w:hint="eastAsia"/>
          <w:sz w:val="24"/>
        </w:rPr>
        <w:t>》等相关法律法规，遵循平等、自愿、公平和诚实信用的原则，就乙方处理甲方泥饼一事，经甲乙双方协商达成如下协议：</w:t>
      </w:r>
    </w:p>
    <w:p w14:paraId="40FE5E0F" w14:textId="77777777" w:rsidR="002056E2" w:rsidRDefault="00451765">
      <w:pPr>
        <w:spacing w:line="360" w:lineRule="auto"/>
        <w:rPr>
          <w:rFonts w:ascii="宋体" w:hAnsi="宋体"/>
          <w:b/>
          <w:bCs/>
          <w:sz w:val="24"/>
        </w:rPr>
      </w:pPr>
      <w:bookmarkStart w:id="2" w:name="_Toc28554_WPSOffice_Level1"/>
      <w:r>
        <w:rPr>
          <w:rFonts w:ascii="宋体" w:hAnsi="宋体" w:hint="eastAsia"/>
          <w:b/>
          <w:bCs/>
          <w:sz w:val="24"/>
        </w:rPr>
        <w:t>一、</w:t>
      </w:r>
      <w:r>
        <w:rPr>
          <w:rFonts w:ascii="宋体" w:hAnsi="宋体" w:hint="eastAsia"/>
          <w:b/>
          <w:bCs/>
          <w:sz w:val="24"/>
        </w:rPr>
        <w:t>合同规格</w:t>
      </w:r>
      <w:r>
        <w:rPr>
          <w:rFonts w:ascii="宋体" w:hAnsi="宋体" w:hint="eastAsia"/>
          <w:b/>
          <w:bCs/>
          <w:sz w:val="24"/>
        </w:rPr>
        <w:t>名称、数量及处理价格</w:t>
      </w:r>
      <w:bookmarkEnd w:id="2"/>
    </w:p>
    <w:tbl>
      <w:tblPr>
        <w:tblStyle w:val="af2"/>
        <w:tblW w:w="7898" w:type="dxa"/>
        <w:jc w:val="center"/>
        <w:tblLayout w:type="fixed"/>
        <w:tblLook w:val="04A0" w:firstRow="1" w:lastRow="0" w:firstColumn="1" w:lastColumn="0" w:noHBand="0" w:noVBand="1"/>
      </w:tblPr>
      <w:tblGrid>
        <w:gridCol w:w="666"/>
        <w:gridCol w:w="1708"/>
        <w:gridCol w:w="1300"/>
        <w:gridCol w:w="1134"/>
        <w:gridCol w:w="1199"/>
        <w:gridCol w:w="1891"/>
      </w:tblGrid>
      <w:tr w:rsidR="002056E2" w14:paraId="23A78602" w14:textId="77777777">
        <w:trPr>
          <w:trHeight w:val="551"/>
          <w:jc w:val="center"/>
        </w:trPr>
        <w:tc>
          <w:tcPr>
            <w:tcW w:w="666" w:type="dxa"/>
            <w:vAlign w:val="center"/>
          </w:tcPr>
          <w:p w14:paraId="796B2A01"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kern w:val="0"/>
                <w:sz w:val="20"/>
                <w:szCs w:val="28"/>
              </w:rPr>
              <w:t>名称</w:t>
            </w:r>
          </w:p>
        </w:tc>
        <w:tc>
          <w:tcPr>
            <w:tcW w:w="1708" w:type="dxa"/>
            <w:vAlign w:val="center"/>
          </w:tcPr>
          <w:p w14:paraId="1F377049"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themeColor="text1"/>
                <w:kern w:val="0"/>
                <w:sz w:val="20"/>
                <w:szCs w:val="28"/>
              </w:rPr>
              <w:t>预计</w:t>
            </w:r>
            <w:r>
              <w:rPr>
                <w:rFonts w:asciiTheme="minorEastAsia" w:hAnsiTheme="minorEastAsia" w:cs="宋体" w:hint="eastAsia"/>
                <w:color w:val="000000" w:themeColor="text1"/>
                <w:kern w:val="0"/>
                <w:sz w:val="20"/>
                <w:szCs w:val="28"/>
              </w:rPr>
              <w:t>数量（</w:t>
            </w:r>
            <w:r>
              <w:rPr>
                <w:rFonts w:asciiTheme="minorEastAsia" w:hAnsiTheme="minorEastAsia" w:cs="宋体" w:hint="eastAsia"/>
                <w:color w:val="000000" w:themeColor="text1"/>
                <w:kern w:val="0"/>
                <w:sz w:val="20"/>
                <w:szCs w:val="28"/>
              </w:rPr>
              <w:t>万</w:t>
            </w:r>
            <w:r>
              <w:rPr>
                <w:rFonts w:asciiTheme="minorEastAsia" w:hAnsiTheme="minorEastAsia" w:cs="宋体" w:hint="eastAsia"/>
                <w:color w:val="000000" w:themeColor="text1"/>
                <w:kern w:val="0"/>
                <w:sz w:val="20"/>
                <w:szCs w:val="28"/>
              </w:rPr>
              <w:t>吨）</w:t>
            </w:r>
          </w:p>
        </w:tc>
        <w:tc>
          <w:tcPr>
            <w:tcW w:w="1300" w:type="dxa"/>
            <w:vAlign w:val="center"/>
          </w:tcPr>
          <w:p w14:paraId="2CDB672E"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不含税单价</w:t>
            </w:r>
          </w:p>
          <w:p w14:paraId="78120E33"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kern w:val="0"/>
                <w:sz w:val="20"/>
                <w:szCs w:val="28"/>
              </w:rPr>
              <w:t>（元</w:t>
            </w:r>
            <w:r>
              <w:rPr>
                <w:rFonts w:asciiTheme="minorEastAsia" w:hAnsiTheme="minorEastAsia" w:cs="宋体" w:hint="eastAsia"/>
                <w:color w:val="000000"/>
                <w:kern w:val="0"/>
                <w:sz w:val="20"/>
                <w:szCs w:val="28"/>
              </w:rPr>
              <w:t>/</w:t>
            </w:r>
            <w:r>
              <w:rPr>
                <w:rFonts w:asciiTheme="minorEastAsia" w:hAnsiTheme="minorEastAsia" w:cs="宋体" w:hint="eastAsia"/>
                <w:color w:val="000000"/>
                <w:kern w:val="0"/>
                <w:sz w:val="20"/>
                <w:szCs w:val="28"/>
              </w:rPr>
              <w:t>吨）</w:t>
            </w:r>
          </w:p>
        </w:tc>
        <w:tc>
          <w:tcPr>
            <w:tcW w:w="1134" w:type="dxa"/>
            <w:vAlign w:val="center"/>
          </w:tcPr>
          <w:p w14:paraId="67B7A719"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kern w:val="0"/>
                <w:sz w:val="20"/>
                <w:szCs w:val="28"/>
              </w:rPr>
              <w:t>税率（</w:t>
            </w:r>
            <w:r>
              <w:rPr>
                <w:rFonts w:asciiTheme="minorEastAsia" w:hAnsiTheme="minorEastAsia" w:cs="宋体"/>
                <w:color w:val="000000"/>
                <w:kern w:val="0"/>
                <w:sz w:val="20"/>
                <w:szCs w:val="28"/>
              </w:rPr>
              <w:t>%</w:t>
            </w:r>
            <w:r>
              <w:rPr>
                <w:rFonts w:asciiTheme="minorEastAsia" w:hAnsiTheme="minorEastAsia" w:cs="宋体"/>
                <w:color w:val="000000"/>
                <w:kern w:val="0"/>
                <w:sz w:val="20"/>
                <w:szCs w:val="28"/>
              </w:rPr>
              <w:t>）</w:t>
            </w:r>
          </w:p>
        </w:tc>
        <w:tc>
          <w:tcPr>
            <w:tcW w:w="1199" w:type="dxa"/>
            <w:vAlign w:val="center"/>
          </w:tcPr>
          <w:p w14:paraId="0B924B91" w14:textId="77777777" w:rsidR="002056E2" w:rsidRDefault="00451765">
            <w:pPr>
              <w:spacing w:line="360" w:lineRule="auto"/>
              <w:jc w:val="center"/>
              <w:rPr>
                <w:rFonts w:asciiTheme="minorEastAsia" w:hAnsiTheme="minorEastAsia" w:cs="宋体"/>
                <w:color w:val="000000"/>
                <w:kern w:val="0"/>
                <w:sz w:val="20"/>
                <w:szCs w:val="28"/>
              </w:rPr>
            </w:pPr>
            <w:r>
              <w:rPr>
                <w:rFonts w:asciiTheme="minorEastAsia" w:hAnsiTheme="minorEastAsia" w:cs="宋体" w:hint="eastAsia"/>
                <w:color w:val="000000"/>
                <w:kern w:val="0"/>
                <w:sz w:val="20"/>
                <w:szCs w:val="28"/>
              </w:rPr>
              <w:t>含税单价</w:t>
            </w:r>
          </w:p>
          <w:p w14:paraId="0669B938"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kern w:val="0"/>
                <w:sz w:val="20"/>
                <w:szCs w:val="28"/>
              </w:rPr>
              <w:t>（元</w:t>
            </w:r>
            <w:r>
              <w:rPr>
                <w:rFonts w:asciiTheme="minorEastAsia" w:hAnsiTheme="minorEastAsia" w:cs="宋体" w:hint="eastAsia"/>
                <w:color w:val="000000"/>
                <w:kern w:val="0"/>
                <w:sz w:val="20"/>
                <w:szCs w:val="28"/>
              </w:rPr>
              <w:t>/</w:t>
            </w:r>
            <w:r>
              <w:rPr>
                <w:rFonts w:asciiTheme="minorEastAsia" w:hAnsiTheme="minorEastAsia" w:cs="宋体" w:hint="eastAsia"/>
                <w:color w:val="000000"/>
                <w:kern w:val="0"/>
                <w:sz w:val="20"/>
                <w:szCs w:val="28"/>
              </w:rPr>
              <w:t>吨）</w:t>
            </w:r>
          </w:p>
        </w:tc>
        <w:tc>
          <w:tcPr>
            <w:tcW w:w="1891" w:type="dxa"/>
            <w:tcBorders>
              <w:top w:val="single" w:sz="4" w:space="0" w:color="auto"/>
              <w:bottom w:val="single" w:sz="4" w:space="0" w:color="auto"/>
              <w:right w:val="single" w:sz="4" w:space="0" w:color="auto"/>
            </w:tcBorders>
            <w:vAlign w:val="center"/>
          </w:tcPr>
          <w:p w14:paraId="20F34E05" w14:textId="77777777" w:rsidR="002056E2" w:rsidRDefault="00451765">
            <w:pPr>
              <w:jc w:val="center"/>
              <w:rPr>
                <w:rFonts w:asciiTheme="minorEastAsia" w:hAnsiTheme="minorEastAsia" w:cs="宋体"/>
                <w:color w:val="000000" w:themeColor="text1"/>
                <w:kern w:val="0"/>
                <w:sz w:val="20"/>
                <w:szCs w:val="28"/>
              </w:rPr>
            </w:pPr>
            <w:r>
              <w:rPr>
                <w:rFonts w:asciiTheme="minorEastAsia" w:hAnsiTheme="minorEastAsia" w:cs="宋体" w:hint="eastAsia"/>
                <w:color w:val="000000" w:themeColor="text1"/>
                <w:kern w:val="0"/>
                <w:sz w:val="20"/>
                <w:szCs w:val="28"/>
              </w:rPr>
              <w:t>总报价</w:t>
            </w:r>
          </w:p>
          <w:p w14:paraId="3104E3E5"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kern w:val="0"/>
                <w:sz w:val="20"/>
                <w:szCs w:val="28"/>
              </w:rPr>
              <w:t>（元）</w:t>
            </w:r>
          </w:p>
        </w:tc>
      </w:tr>
      <w:tr w:rsidR="002056E2" w14:paraId="2B6B2631" w14:textId="77777777">
        <w:trPr>
          <w:trHeight w:val="695"/>
          <w:jc w:val="center"/>
        </w:trPr>
        <w:tc>
          <w:tcPr>
            <w:tcW w:w="666" w:type="dxa"/>
            <w:vAlign w:val="center"/>
          </w:tcPr>
          <w:p w14:paraId="6CCCCEF2"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kern w:val="0"/>
                <w:sz w:val="22"/>
              </w:rPr>
              <w:t>泥饼</w:t>
            </w:r>
          </w:p>
        </w:tc>
        <w:tc>
          <w:tcPr>
            <w:tcW w:w="1708" w:type="dxa"/>
            <w:vAlign w:val="center"/>
          </w:tcPr>
          <w:p w14:paraId="082BFA0D" w14:textId="77777777" w:rsidR="002056E2" w:rsidRDefault="00451765">
            <w:pPr>
              <w:spacing w:line="360" w:lineRule="auto"/>
              <w:jc w:val="center"/>
              <w:rPr>
                <w:rFonts w:asciiTheme="minorEastAsia" w:hAnsiTheme="minorEastAsia" w:cs="宋体"/>
                <w:color w:val="000000"/>
                <w:kern w:val="0"/>
                <w:sz w:val="22"/>
                <w:szCs w:val="32"/>
              </w:rPr>
            </w:pPr>
            <w:r>
              <w:rPr>
                <w:rFonts w:asciiTheme="minorEastAsia" w:hAnsiTheme="minorEastAsia" w:cs="宋体" w:hint="eastAsia"/>
                <w:color w:val="000000"/>
                <w:kern w:val="0"/>
                <w:sz w:val="22"/>
              </w:rPr>
              <w:t>27</w:t>
            </w:r>
          </w:p>
        </w:tc>
        <w:tc>
          <w:tcPr>
            <w:tcW w:w="1300" w:type="dxa"/>
            <w:vAlign w:val="center"/>
          </w:tcPr>
          <w:p w14:paraId="1A247A00" w14:textId="77777777" w:rsidR="002056E2" w:rsidRDefault="002056E2">
            <w:pPr>
              <w:spacing w:line="360" w:lineRule="auto"/>
              <w:jc w:val="center"/>
              <w:rPr>
                <w:rFonts w:asciiTheme="minorEastAsia" w:hAnsiTheme="minorEastAsia" w:cs="宋体"/>
                <w:color w:val="000000"/>
                <w:kern w:val="0"/>
                <w:sz w:val="22"/>
                <w:szCs w:val="32"/>
              </w:rPr>
            </w:pPr>
          </w:p>
        </w:tc>
        <w:tc>
          <w:tcPr>
            <w:tcW w:w="1134" w:type="dxa"/>
            <w:vAlign w:val="center"/>
          </w:tcPr>
          <w:p w14:paraId="04690B19" w14:textId="77777777" w:rsidR="002056E2" w:rsidRDefault="002056E2">
            <w:pPr>
              <w:spacing w:line="360" w:lineRule="auto"/>
              <w:jc w:val="center"/>
              <w:rPr>
                <w:rFonts w:asciiTheme="minorEastAsia" w:hAnsiTheme="minorEastAsia" w:cs="宋体"/>
                <w:color w:val="000000"/>
                <w:kern w:val="0"/>
                <w:sz w:val="22"/>
                <w:szCs w:val="32"/>
              </w:rPr>
            </w:pPr>
          </w:p>
        </w:tc>
        <w:tc>
          <w:tcPr>
            <w:tcW w:w="1199" w:type="dxa"/>
            <w:vAlign w:val="center"/>
          </w:tcPr>
          <w:p w14:paraId="4CDB814B" w14:textId="77777777" w:rsidR="002056E2" w:rsidRDefault="002056E2">
            <w:pPr>
              <w:spacing w:line="360" w:lineRule="auto"/>
              <w:jc w:val="center"/>
              <w:rPr>
                <w:sz w:val="22"/>
                <w:szCs w:val="32"/>
              </w:rPr>
            </w:pPr>
          </w:p>
        </w:tc>
        <w:tc>
          <w:tcPr>
            <w:tcW w:w="1891" w:type="dxa"/>
            <w:tcBorders>
              <w:top w:val="single" w:sz="4" w:space="0" w:color="auto"/>
              <w:bottom w:val="single" w:sz="4" w:space="0" w:color="auto"/>
              <w:right w:val="single" w:sz="4" w:space="0" w:color="auto"/>
            </w:tcBorders>
            <w:vAlign w:val="center"/>
          </w:tcPr>
          <w:p w14:paraId="1BFBF177" w14:textId="77777777" w:rsidR="002056E2" w:rsidRDefault="002056E2">
            <w:pPr>
              <w:widowControl/>
              <w:spacing w:line="360" w:lineRule="auto"/>
              <w:jc w:val="center"/>
              <w:rPr>
                <w:sz w:val="22"/>
                <w:szCs w:val="32"/>
              </w:rPr>
            </w:pPr>
          </w:p>
        </w:tc>
      </w:tr>
      <w:tr w:rsidR="002056E2" w14:paraId="0DFDFCBF" w14:textId="77777777">
        <w:trPr>
          <w:trHeight w:val="695"/>
          <w:jc w:val="center"/>
        </w:trPr>
        <w:tc>
          <w:tcPr>
            <w:tcW w:w="2374" w:type="dxa"/>
            <w:gridSpan w:val="2"/>
            <w:vAlign w:val="center"/>
          </w:tcPr>
          <w:p w14:paraId="48A4F5F9" w14:textId="77777777" w:rsidR="002056E2" w:rsidRDefault="00451765">
            <w:pPr>
              <w:spacing w:line="360" w:lineRule="auto"/>
              <w:jc w:val="center"/>
              <w:rPr>
                <w:rFonts w:asciiTheme="minorEastAsia" w:hAnsiTheme="minorEastAsia" w:cs="宋体"/>
                <w:color w:val="000000"/>
                <w:kern w:val="0"/>
                <w:sz w:val="22"/>
              </w:rPr>
            </w:pPr>
            <w:r>
              <w:rPr>
                <w:rFonts w:asciiTheme="minorEastAsia" w:hAnsiTheme="minorEastAsia" w:cs="宋体" w:hint="eastAsia"/>
                <w:color w:val="000000"/>
                <w:kern w:val="0"/>
                <w:sz w:val="22"/>
              </w:rPr>
              <w:t>大写金额（总报价）</w:t>
            </w:r>
          </w:p>
        </w:tc>
        <w:tc>
          <w:tcPr>
            <w:tcW w:w="5524" w:type="dxa"/>
            <w:gridSpan w:val="4"/>
            <w:tcBorders>
              <w:right w:val="single" w:sz="4" w:space="0" w:color="auto"/>
            </w:tcBorders>
            <w:vAlign w:val="center"/>
          </w:tcPr>
          <w:p w14:paraId="7B7D38EE" w14:textId="77777777" w:rsidR="002056E2" w:rsidRDefault="002056E2">
            <w:pPr>
              <w:widowControl/>
              <w:spacing w:line="360" w:lineRule="auto"/>
              <w:jc w:val="center"/>
              <w:rPr>
                <w:sz w:val="22"/>
                <w:szCs w:val="32"/>
              </w:rPr>
            </w:pPr>
          </w:p>
        </w:tc>
      </w:tr>
    </w:tbl>
    <w:p w14:paraId="63D5EFA5" w14:textId="77777777" w:rsidR="002056E2" w:rsidRDefault="002056E2">
      <w:pPr>
        <w:spacing w:line="240" w:lineRule="exact"/>
        <w:rPr>
          <w:rFonts w:ascii="宋体" w:hAnsi="宋体"/>
          <w:sz w:val="24"/>
        </w:rPr>
      </w:pPr>
    </w:p>
    <w:p w14:paraId="215778FD" w14:textId="77777777" w:rsidR="002056E2" w:rsidRDefault="00451765">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bCs/>
          <w:sz w:val="24"/>
        </w:rPr>
        <w:t>合同约定泥饼为舟山矿生产线中水处理</w:t>
      </w:r>
      <w:hyperlink r:id="rId9" w:tgtFrame="https://baike.baidu.com/item/%E6%B3%A5%E9%A5%BC/_blank" w:history="1">
        <w:r>
          <w:rPr>
            <w:rFonts w:ascii="宋体" w:hAnsi="宋体"/>
            <w:bCs/>
            <w:sz w:val="24"/>
          </w:rPr>
          <w:t>过滤</w:t>
        </w:r>
      </w:hyperlink>
      <w:r>
        <w:rPr>
          <w:rFonts w:ascii="宋体" w:hAnsi="宋体"/>
          <w:bCs/>
          <w:sz w:val="24"/>
        </w:rPr>
        <w:t>过程中</w:t>
      </w:r>
      <w:hyperlink r:id="rId10" w:tgtFrame="https://baike.baidu.com/item/%E6%B3%A5%E9%A5%BC/_blank" w:history="1">
        <w:r>
          <w:rPr>
            <w:rFonts w:ascii="宋体" w:hAnsi="宋体"/>
            <w:bCs/>
            <w:sz w:val="24"/>
          </w:rPr>
          <w:t>沉积</w:t>
        </w:r>
      </w:hyperlink>
      <w:r>
        <w:rPr>
          <w:rFonts w:ascii="宋体" w:hAnsi="宋体"/>
          <w:bCs/>
          <w:sz w:val="24"/>
        </w:rPr>
        <w:t>在</w:t>
      </w:r>
      <w:hyperlink r:id="rId11" w:tgtFrame="https://baike.baidu.com/item/%E6%B3%A5%E9%A5%BC/_blank" w:history="1">
        <w:r>
          <w:rPr>
            <w:rFonts w:ascii="宋体" w:hAnsi="宋体"/>
            <w:bCs/>
            <w:sz w:val="24"/>
          </w:rPr>
          <w:t>过滤介质</w:t>
        </w:r>
      </w:hyperlink>
      <w:r>
        <w:rPr>
          <w:rFonts w:ascii="宋体" w:hAnsi="宋体"/>
          <w:bCs/>
          <w:sz w:val="24"/>
        </w:rPr>
        <w:t>上的</w:t>
      </w:r>
      <w:r>
        <w:rPr>
          <w:rFonts w:ascii="宋体" w:hAnsi="宋体" w:hint="eastAsia"/>
          <w:bCs/>
          <w:sz w:val="24"/>
        </w:rPr>
        <w:t>固相</w:t>
      </w:r>
      <w:hyperlink r:id="rId12" w:tgtFrame="https://baike.baidu.com/item/%E6%B3%A5%E9%A5%BC/_blank" w:history="1">
        <w:r>
          <w:rPr>
            <w:rFonts w:ascii="宋体" w:hAnsi="宋体"/>
            <w:bCs/>
            <w:sz w:val="24"/>
          </w:rPr>
          <w:t>沉积物</w:t>
        </w:r>
      </w:hyperlink>
      <w:r>
        <w:rPr>
          <w:rFonts w:ascii="宋体" w:hAnsi="宋体" w:hint="eastAsia"/>
          <w:bCs/>
          <w:sz w:val="24"/>
        </w:rPr>
        <w:t>的统称。</w:t>
      </w:r>
    </w:p>
    <w:p w14:paraId="33C958E7" w14:textId="77777777" w:rsidR="002056E2" w:rsidRDefault="00451765">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、乙方处理甲方泥饼的预计数量</w:t>
      </w:r>
      <w:r>
        <w:rPr>
          <w:rFonts w:ascii="宋体" w:hAnsi="宋体" w:hint="eastAsia"/>
          <w:sz w:val="24"/>
        </w:rPr>
        <w:t>约</w:t>
      </w:r>
      <w:r>
        <w:rPr>
          <w:rFonts w:ascii="宋体" w:hAnsi="宋体" w:hint="eastAsia"/>
          <w:color w:val="000000" w:themeColor="text1"/>
          <w:sz w:val="24"/>
        </w:rPr>
        <w:t>为</w:t>
      </w:r>
      <w:r>
        <w:rPr>
          <w:rFonts w:ascii="宋体" w:hAnsi="宋体" w:hint="eastAsia"/>
          <w:color w:val="000000" w:themeColor="text1"/>
          <w:sz w:val="24"/>
        </w:rPr>
        <w:t>27</w:t>
      </w:r>
      <w:r>
        <w:rPr>
          <w:rFonts w:ascii="宋体" w:hAnsi="宋体" w:hint="eastAsia"/>
          <w:color w:val="000000" w:themeColor="text1"/>
          <w:sz w:val="24"/>
        </w:rPr>
        <w:t>万</w:t>
      </w:r>
      <w:r>
        <w:rPr>
          <w:rFonts w:ascii="宋体" w:hAnsi="宋体" w:hint="eastAsia"/>
          <w:color w:val="000000" w:themeColor="text1"/>
          <w:sz w:val="24"/>
        </w:rPr>
        <w:t>吨</w:t>
      </w:r>
      <w:r>
        <w:rPr>
          <w:rFonts w:ascii="宋体" w:hAnsi="宋体" w:hint="eastAsia"/>
          <w:sz w:val="24"/>
        </w:rPr>
        <w:t>，具体以现场实际出运为准。</w:t>
      </w:r>
    </w:p>
    <w:p w14:paraId="4E646B56" w14:textId="77777777" w:rsidR="002056E2" w:rsidRDefault="00451765">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、计量方法以</w:t>
      </w:r>
      <w:r>
        <w:rPr>
          <w:rFonts w:hint="eastAsia"/>
          <w:color w:val="000000"/>
          <w:sz w:val="24"/>
          <w:szCs w:val="24"/>
        </w:rPr>
        <w:t>甲方矿区内地磅</w:t>
      </w:r>
      <w:r>
        <w:rPr>
          <w:rFonts w:ascii="宋体" w:hAnsi="宋体" w:hint="eastAsia"/>
          <w:sz w:val="24"/>
        </w:rPr>
        <w:t>过磅数为准，</w:t>
      </w:r>
      <w:r>
        <w:rPr>
          <w:rFonts w:asciiTheme="minorEastAsia" w:hAnsiTheme="minorEastAsia" w:cs="宋体" w:hint="eastAsia"/>
          <w:kern w:val="0"/>
          <w:sz w:val="24"/>
          <w:szCs w:val="24"/>
        </w:rPr>
        <w:t>并以此作为最终结算依据。单船装船结束后若乙方无人对过磅数字进行确认，视同乙方确认该过磅数字。单船装船结束</w:t>
      </w:r>
      <w:r>
        <w:rPr>
          <w:rFonts w:asciiTheme="minorEastAsia" w:hAnsiTheme="minorEastAsia" w:cs="宋体" w:hint="eastAsia"/>
          <w:kern w:val="0"/>
          <w:sz w:val="24"/>
          <w:szCs w:val="24"/>
        </w:rPr>
        <w:t>2</w:t>
      </w:r>
      <w:r>
        <w:rPr>
          <w:rFonts w:asciiTheme="minorEastAsia" w:hAnsiTheme="minorEastAsia" w:cs="宋体"/>
          <w:kern w:val="0"/>
          <w:sz w:val="24"/>
          <w:szCs w:val="24"/>
        </w:rPr>
        <w:t>4</w:t>
      </w:r>
      <w:r>
        <w:rPr>
          <w:rFonts w:asciiTheme="minorEastAsia" w:hAnsiTheme="minorEastAsia" w:cs="宋体" w:hint="eastAsia"/>
          <w:kern w:val="0"/>
          <w:sz w:val="24"/>
          <w:szCs w:val="24"/>
        </w:rPr>
        <w:t>小时以后，乙方不得以任何理由对过磅数字提出异议。</w:t>
      </w:r>
    </w:p>
    <w:p w14:paraId="7D769EC6" w14:textId="77777777" w:rsidR="002056E2" w:rsidRDefault="00451765">
      <w:pPr>
        <w:spacing w:line="360" w:lineRule="auto"/>
        <w:rPr>
          <w:b/>
          <w:bCs/>
          <w:color w:val="000000"/>
          <w:sz w:val="24"/>
        </w:rPr>
      </w:pPr>
      <w:bookmarkStart w:id="3" w:name="_Toc30212_WPSOffice_Level1"/>
      <w:r>
        <w:rPr>
          <w:rFonts w:hint="eastAsia"/>
          <w:b/>
          <w:bCs/>
          <w:color w:val="000000"/>
          <w:sz w:val="24"/>
        </w:rPr>
        <w:t>二、合同期限</w:t>
      </w:r>
      <w:bookmarkEnd w:id="3"/>
    </w:p>
    <w:p w14:paraId="4AB61EA5" w14:textId="77777777" w:rsidR="002056E2" w:rsidRDefault="00451765">
      <w:pPr>
        <w:spacing w:line="360" w:lineRule="auto"/>
        <w:ind w:firstLineChars="200" w:firstLine="480"/>
        <w:rPr>
          <w:rFonts w:asciiTheme="minorEastAsia" w:hAnsiTheme="minorEastAsia" w:cs="宋体"/>
          <w:color w:val="000000"/>
          <w:kern w:val="0"/>
          <w:sz w:val="24"/>
          <w:szCs w:val="24"/>
        </w:rPr>
      </w:pPr>
      <w:bookmarkStart w:id="4" w:name="_Toc4995_WPSOffice_Level1"/>
      <w:r>
        <w:rPr>
          <w:rFonts w:asciiTheme="minorEastAsia" w:hAnsiTheme="minorEastAsia" w:cs="宋体" w:hint="eastAsia"/>
          <w:color w:val="000000" w:themeColor="text1"/>
          <w:kern w:val="0"/>
          <w:sz w:val="24"/>
          <w:szCs w:val="24"/>
        </w:rPr>
        <w:t>自</w:t>
      </w:r>
      <w:r>
        <w:rPr>
          <w:rFonts w:asciiTheme="minorEastAsia" w:hAnsiTheme="minorEastAsia" w:cs="宋体" w:hint="eastAsia"/>
          <w:color w:val="000000" w:themeColor="text1"/>
          <w:kern w:val="0"/>
          <w:sz w:val="24"/>
          <w:szCs w:val="24"/>
        </w:rPr>
        <w:t>2021</w:t>
      </w:r>
      <w:r>
        <w:rPr>
          <w:rFonts w:asciiTheme="minorEastAsia" w:hAnsiTheme="minorEastAsia" w:cs="宋体" w:hint="eastAsia"/>
          <w:color w:val="000000" w:themeColor="text1"/>
          <w:kern w:val="0"/>
          <w:sz w:val="24"/>
          <w:szCs w:val="24"/>
        </w:rPr>
        <w:t>年</w:t>
      </w:r>
      <w:r>
        <w:rPr>
          <w:rFonts w:asciiTheme="minorEastAsia" w:hAnsiTheme="minorEastAsia" w:cs="宋体" w:hint="eastAsia"/>
          <w:color w:val="000000" w:themeColor="text1"/>
          <w:kern w:val="0"/>
          <w:sz w:val="24"/>
          <w:szCs w:val="24"/>
        </w:rPr>
        <w:t>4</w:t>
      </w:r>
      <w:r>
        <w:rPr>
          <w:rFonts w:asciiTheme="minorEastAsia" w:hAnsiTheme="minorEastAsia" w:cs="宋体" w:hint="eastAsia"/>
          <w:color w:val="000000" w:themeColor="text1"/>
          <w:kern w:val="0"/>
          <w:sz w:val="24"/>
          <w:szCs w:val="24"/>
        </w:rPr>
        <w:t>月</w:t>
      </w:r>
      <w:r>
        <w:rPr>
          <w:rFonts w:asciiTheme="minorEastAsia" w:hAnsiTheme="minorEastAsia" w:cs="宋体" w:hint="eastAsia"/>
          <w:color w:val="000000" w:themeColor="text1"/>
          <w:kern w:val="0"/>
          <w:sz w:val="24"/>
          <w:szCs w:val="24"/>
        </w:rPr>
        <w:t>2</w:t>
      </w:r>
      <w:r>
        <w:rPr>
          <w:rFonts w:asciiTheme="minorEastAsia" w:hAnsiTheme="minorEastAsia" w:cs="宋体" w:hint="eastAsia"/>
          <w:color w:val="000000" w:themeColor="text1"/>
          <w:kern w:val="0"/>
          <w:sz w:val="24"/>
          <w:szCs w:val="24"/>
        </w:rPr>
        <w:t>日起至</w:t>
      </w:r>
      <w:r>
        <w:rPr>
          <w:rFonts w:asciiTheme="minorEastAsia" w:hAnsiTheme="minorEastAsia" w:cs="宋体" w:hint="eastAsia"/>
          <w:color w:val="000000" w:themeColor="text1"/>
          <w:kern w:val="0"/>
          <w:sz w:val="24"/>
          <w:szCs w:val="24"/>
        </w:rPr>
        <w:t>2021</w:t>
      </w:r>
      <w:r>
        <w:rPr>
          <w:rFonts w:asciiTheme="minorEastAsia" w:hAnsiTheme="minorEastAsia" w:cs="宋体" w:hint="eastAsia"/>
          <w:color w:val="000000" w:themeColor="text1"/>
          <w:kern w:val="0"/>
          <w:sz w:val="24"/>
          <w:szCs w:val="24"/>
        </w:rPr>
        <w:t>年</w:t>
      </w:r>
      <w:r>
        <w:rPr>
          <w:rFonts w:asciiTheme="minorEastAsia" w:hAnsiTheme="minorEastAsia" w:cs="宋体" w:hint="eastAsia"/>
          <w:color w:val="000000" w:themeColor="text1"/>
          <w:kern w:val="0"/>
          <w:sz w:val="24"/>
          <w:szCs w:val="24"/>
        </w:rPr>
        <w:t>9</w:t>
      </w:r>
      <w:r>
        <w:rPr>
          <w:rFonts w:asciiTheme="minorEastAsia" w:hAnsiTheme="minorEastAsia" w:cs="宋体" w:hint="eastAsia"/>
          <w:color w:val="000000" w:themeColor="text1"/>
          <w:kern w:val="0"/>
          <w:sz w:val="24"/>
          <w:szCs w:val="24"/>
        </w:rPr>
        <w:t>月</w:t>
      </w:r>
      <w:r>
        <w:rPr>
          <w:rFonts w:asciiTheme="minorEastAsia" w:hAnsiTheme="minorEastAsia" w:cs="宋体" w:hint="eastAsia"/>
          <w:color w:val="000000" w:themeColor="text1"/>
          <w:kern w:val="0"/>
          <w:sz w:val="24"/>
          <w:szCs w:val="24"/>
        </w:rPr>
        <w:t>30</w:t>
      </w:r>
      <w:r>
        <w:rPr>
          <w:rFonts w:asciiTheme="minorEastAsia" w:hAnsiTheme="minorEastAsia" w:cs="宋体" w:hint="eastAsia"/>
          <w:color w:val="000000" w:themeColor="text1"/>
          <w:kern w:val="0"/>
          <w:sz w:val="24"/>
          <w:szCs w:val="24"/>
        </w:rPr>
        <w:t>日止（数量优先原则，本合同至</w:t>
      </w:r>
      <w:r>
        <w:rPr>
          <w:rFonts w:asciiTheme="minorEastAsia" w:hAnsiTheme="minorEastAsia" w:cs="宋体" w:hint="eastAsia"/>
          <w:color w:val="000000"/>
          <w:kern w:val="0"/>
          <w:sz w:val="24"/>
          <w:szCs w:val="24"/>
        </w:rPr>
        <w:t>2021</w:t>
      </w:r>
      <w:r>
        <w:rPr>
          <w:rFonts w:asciiTheme="minorEastAsia" w:hAnsiTheme="minorEastAsia" w:cs="宋体" w:hint="eastAsia"/>
          <w:color w:val="000000"/>
          <w:kern w:val="0"/>
          <w:sz w:val="24"/>
          <w:szCs w:val="24"/>
        </w:rPr>
        <w:lastRenderedPageBreak/>
        <w:t>年</w:t>
      </w:r>
      <w:r>
        <w:rPr>
          <w:rFonts w:asciiTheme="minorEastAsia" w:hAnsiTheme="minorEastAsia" w:cs="宋体" w:hint="eastAsia"/>
          <w:color w:val="000000"/>
          <w:kern w:val="0"/>
          <w:sz w:val="24"/>
          <w:szCs w:val="24"/>
        </w:rPr>
        <w:t>9</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30</w:t>
      </w:r>
      <w:r>
        <w:rPr>
          <w:rFonts w:asciiTheme="minorEastAsia" w:hAnsiTheme="minorEastAsia" w:cs="宋体" w:hint="eastAsia"/>
          <w:color w:val="000000"/>
          <w:kern w:val="0"/>
          <w:sz w:val="24"/>
          <w:szCs w:val="24"/>
        </w:rPr>
        <w:t>日</w:t>
      </w:r>
      <w:r>
        <w:rPr>
          <w:rFonts w:asciiTheme="minorEastAsia" w:hAnsiTheme="minorEastAsia" w:cs="宋体" w:hint="eastAsia"/>
          <w:color w:val="000000" w:themeColor="text1"/>
          <w:kern w:val="0"/>
          <w:sz w:val="24"/>
          <w:szCs w:val="24"/>
        </w:rPr>
        <w:t>自动终止。</w:t>
      </w:r>
      <w:r>
        <w:rPr>
          <w:rFonts w:asciiTheme="minorEastAsia" w:hAnsiTheme="minorEastAsia" w:cs="宋体" w:hint="eastAsia"/>
          <w:color w:val="000000"/>
          <w:kern w:val="0"/>
          <w:sz w:val="24"/>
          <w:szCs w:val="24"/>
        </w:rPr>
        <w:t>）</w:t>
      </w:r>
    </w:p>
    <w:p w14:paraId="47C27E93" w14:textId="77777777" w:rsidR="002056E2" w:rsidRDefault="00451765">
      <w:pPr>
        <w:spacing w:line="360" w:lineRule="auto"/>
        <w:rPr>
          <w:b/>
          <w:bCs/>
          <w:color w:val="000000"/>
          <w:sz w:val="24"/>
        </w:rPr>
      </w:pPr>
      <w:r>
        <w:rPr>
          <w:rFonts w:hint="eastAsia"/>
          <w:b/>
          <w:bCs/>
          <w:color w:val="000000"/>
          <w:sz w:val="24"/>
        </w:rPr>
        <w:t>三、交货办法、运输费用及风险</w:t>
      </w:r>
      <w:bookmarkEnd w:id="4"/>
    </w:p>
    <w:p w14:paraId="0B7EB70E" w14:textId="77777777" w:rsidR="002056E2" w:rsidRDefault="00451765">
      <w:pPr>
        <w:widowControl/>
        <w:shd w:val="clear" w:color="auto" w:fill="FFFFFF"/>
        <w:spacing w:line="360" w:lineRule="auto"/>
        <w:ind w:firstLine="465"/>
        <w:jc w:val="left"/>
        <w:rPr>
          <w:rFonts w:ascii="宋体" w:hAnsi="宋体"/>
          <w:sz w:val="24"/>
        </w:rPr>
      </w:pPr>
      <w:r>
        <w:rPr>
          <w:rFonts w:ascii="宋体" w:hAnsi="宋体" w:hint="eastAsia"/>
          <w:sz w:val="24"/>
        </w:rPr>
        <w:t>1</w:t>
      </w:r>
      <w:r>
        <w:rPr>
          <w:rFonts w:ascii="宋体" w:hAnsi="宋体" w:hint="eastAsia"/>
          <w:sz w:val="24"/>
        </w:rPr>
        <w:t>、交货办法：</w:t>
      </w:r>
    </w:p>
    <w:p w14:paraId="17414BE9" w14:textId="77777777" w:rsidR="002056E2" w:rsidRDefault="0045176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）临时堆场交付。甲方负责将泥</w:t>
      </w:r>
      <w:proofErr w:type="gramStart"/>
      <w:r>
        <w:rPr>
          <w:rFonts w:ascii="宋体" w:hAnsi="宋体" w:hint="eastAsia"/>
          <w:sz w:val="24"/>
        </w:rPr>
        <w:t>饼运输至临时</w:t>
      </w:r>
      <w:proofErr w:type="gramEnd"/>
      <w:r>
        <w:rPr>
          <w:rFonts w:ascii="宋体" w:hAnsi="宋体" w:hint="eastAsia"/>
          <w:sz w:val="24"/>
        </w:rPr>
        <w:t>堆场即视同交付完成，</w:t>
      </w:r>
      <w:r>
        <w:rPr>
          <w:rFonts w:ascii="宋体" w:hAnsi="宋体"/>
          <w:sz w:val="24"/>
        </w:rPr>
        <w:t>后续临时堆场至</w:t>
      </w:r>
      <w:r>
        <w:rPr>
          <w:rFonts w:ascii="宋体" w:hAnsi="宋体" w:hint="eastAsia"/>
          <w:sz w:val="24"/>
        </w:rPr>
        <w:t>船上的堆放、整理以及船运工作由乙方自行负责，乙方自行</w:t>
      </w:r>
      <w:proofErr w:type="gramStart"/>
      <w:r>
        <w:rPr>
          <w:rFonts w:ascii="宋体" w:hAnsi="宋体" w:hint="eastAsia"/>
          <w:sz w:val="24"/>
        </w:rPr>
        <w:t>配备挖机或</w:t>
      </w:r>
      <w:proofErr w:type="gramEnd"/>
      <w:r>
        <w:rPr>
          <w:rFonts w:ascii="宋体" w:hAnsi="宋体" w:hint="eastAsia"/>
          <w:sz w:val="24"/>
        </w:rPr>
        <w:t>铲车、运输车等。船上堆放、整理及运输过程中的费用、安全、质量风险与甲方无关。</w:t>
      </w:r>
    </w:p>
    <w:p w14:paraId="3F09E97C" w14:textId="77777777" w:rsidR="002056E2" w:rsidRDefault="00451765">
      <w:pPr>
        <w:spacing w:line="360"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）乙方装货时必须服从甲方的现场统一调度管理，遵守现场管理制度</w:t>
      </w:r>
      <w:r>
        <w:rPr>
          <w:rFonts w:asciiTheme="minorEastAsia" w:hAnsiTheme="minorEastAsia" w:cs="宋体" w:hint="eastAsia"/>
          <w:bCs/>
          <w:color w:val="000000"/>
          <w:kern w:val="0"/>
          <w:sz w:val="24"/>
        </w:rPr>
        <w:t>。</w:t>
      </w:r>
    </w:p>
    <w:p w14:paraId="7A4F0A97" w14:textId="77777777" w:rsidR="002056E2" w:rsidRDefault="00451765">
      <w:pPr>
        <w:spacing w:line="360" w:lineRule="auto"/>
        <w:ind w:firstLineChars="200" w:firstLine="480"/>
        <w:jc w:val="left"/>
        <w:rPr>
          <w:rFonts w:asciiTheme="minorEastAsia" w:hAnsiTheme="minorEastAsia" w:cs="宋体"/>
          <w:kern w:val="0"/>
          <w:sz w:val="24"/>
          <w:szCs w:val="24"/>
        </w:rPr>
      </w:pPr>
      <w:r>
        <w:rPr>
          <w:rFonts w:ascii="宋体" w:hAnsi="宋体" w:hint="eastAsia"/>
          <w:sz w:val="24"/>
        </w:rPr>
        <w:t>2</w:t>
      </w:r>
      <w:r>
        <w:rPr>
          <w:rFonts w:ascii="宋体" w:hAnsi="宋体" w:hint="eastAsia"/>
          <w:sz w:val="24"/>
        </w:rPr>
        <w:t>、运输过程中的</w:t>
      </w:r>
      <w:r>
        <w:rPr>
          <w:rFonts w:ascii="宋体" w:hAnsi="宋体" w:hint="eastAsia"/>
          <w:bCs/>
          <w:sz w:val="24"/>
        </w:rPr>
        <w:t>安全、质量</w:t>
      </w:r>
      <w:r>
        <w:rPr>
          <w:rFonts w:ascii="宋体" w:hAnsi="宋体" w:hint="eastAsia"/>
          <w:sz w:val="24"/>
        </w:rPr>
        <w:t>风险由乙方承担。</w:t>
      </w:r>
    </w:p>
    <w:p w14:paraId="45564D2C" w14:textId="77777777" w:rsidR="002056E2" w:rsidRDefault="00451765">
      <w:pPr>
        <w:spacing w:line="360" w:lineRule="auto"/>
        <w:rPr>
          <w:rFonts w:ascii="宋体" w:hAnsi="宋体"/>
          <w:b/>
          <w:bCs/>
          <w:sz w:val="24"/>
        </w:rPr>
      </w:pPr>
      <w:bookmarkStart w:id="5" w:name="_Toc16562_WPSOffice_Level1"/>
      <w:r>
        <w:rPr>
          <w:rFonts w:ascii="宋体" w:hAnsi="宋体" w:hint="eastAsia"/>
          <w:b/>
          <w:bCs/>
          <w:sz w:val="24"/>
        </w:rPr>
        <w:t>四、风险提示</w:t>
      </w:r>
      <w:bookmarkEnd w:id="5"/>
    </w:p>
    <w:p w14:paraId="1ADB76D1" w14:textId="77777777" w:rsidR="002056E2" w:rsidRDefault="00451765">
      <w:pPr>
        <w:widowControl/>
        <w:shd w:val="clear" w:color="auto" w:fill="FFFFFF"/>
        <w:spacing w:line="360" w:lineRule="auto"/>
        <w:ind w:firstLine="465"/>
        <w:jc w:val="left"/>
        <w:rPr>
          <w:rFonts w:ascii="宋体" w:hAnsi="宋体"/>
          <w:sz w:val="24"/>
        </w:rPr>
      </w:pPr>
      <w:r>
        <w:rPr>
          <w:rFonts w:asciiTheme="minorEastAsia" w:hAnsiTheme="minorEastAsia" w:cs="宋体" w:hint="eastAsia"/>
          <w:kern w:val="0"/>
          <w:sz w:val="24"/>
          <w:szCs w:val="24"/>
        </w:rPr>
        <w:t>泥</w:t>
      </w:r>
      <w:proofErr w:type="gramStart"/>
      <w:r>
        <w:rPr>
          <w:rFonts w:asciiTheme="minorEastAsia" w:hAnsiTheme="minorEastAsia" w:cs="宋体" w:hint="eastAsia"/>
          <w:kern w:val="0"/>
          <w:sz w:val="24"/>
          <w:szCs w:val="24"/>
        </w:rPr>
        <w:t>饼质量</w:t>
      </w:r>
      <w:proofErr w:type="gramEnd"/>
      <w:r>
        <w:rPr>
          <w:rFonts w:asciiTheme="minorEastAsia" w:hAnsiTheme="minorEastAsia" w:cs="宋体" w:hint="eastAsia"/>
          <w:kern w:val="0"/>
          <w:sz w:val="24"/>
          <w:szCs w:val="24"/>
        </w:rPr>
        <w:t>及供应数量有不确定性，</w:t>
      </w:r>
      <w:r>
        <w:rPr>
          <w:rFonts w:asciiTheme="minorEastAsia" w:hAnsiTheme="minorEastAsia" w:cs="宋体" w:hint="eastAsia"/>
          <w:kern w:val="0"/>
          <w:sz w:val="24"/>
          <w:szCs w:val="24"/>
        </w:rPr>
        <w:t>在合同执行期内单价不作调整，价格风险由乙方承担。</w:t>
      </w:r>
    </w:p>
    <w:p w14:paraId="7069DDA1" w14:textId="77777777" w:rsidR="002056E2" w:rsidRDefault="00451765">
      <w:pPr>
        <w:spacing w:line="360" w:lineRule="auto"/>
        <w:rPr>
          <w:rFonts w:ascii="宋体" w:hAnsi="宋体"/>
          <w:b/>
          <w:bCs/>
          <w:sz w:val="24"/>
        </w:rPr>
      </w:pPr>
      <w:bookmarkStart w:id="6" w:name="_Toc7885_WPSOffice_Level1"/>
      <w:r>
        <w:rPr>
          <w:rFonts w:hint="eastAsia"/>
          <w:b/>
          <w:bCs/>
          <w:color w:val="000000"/>
          <w:sz w:val="24"/>
        </w:rPr>
        <w:t>五、</w:t>
      </w:r>
      <w:r>
        <w:rPr>
          <w:rFonts w:ascii="宋体" w:hAnsi="宋体" w:hint="eastAsia"/>
          <w:b/>
          <w:bCs/>
          <w:sz w:val="24"/>
        </w:rPr>
        <w:t>款项结算</w:t>
      </w:r>
      <w:bookmarkEnd w:id="6"/>
    </w:p>
    <w:p w14:paraId="2868620D" w14:textId="77777777" w:rsidR="002056E2" w:rsidRDefault="00451765">
      <w:pPr>
        <w:spacing w:line="360" w:lineRule="auto"/>
        <w:ind w:firstLineChars="200" w:firstLine="480"/>
        <w:contextualSpacing/>
        <w:rPr>
          <w:rFonts w:asciiTheme="minorEastAsia" w:hAnsiTheme="minorEastAsia" w:cs="宋体"/>
          <w:color w:val="000000"/>
          <w:kern w:val="0"/>
          <w:sz w:val="24"/>
        </w:rPr>
      </w:pPr>
      <w:r>
        <w:rPr>
          <w:rFonts w:ascii="宋体" w:hAnsi="宋体" w:hint="eastAsia"/>
          <w:bCs/>
          <w:sz w:val="24"/>
        </w:rPr>
        <w:t>1</w:t>
      </w:r>
      <w:r>
        <w:rPr>
          <w:rFonts w:ascii="宋体" w:hAnsi="宋体" w:hint="eastAsia"/>
          <w:bCs/>
          <w:sz w:val="24"/>
        </w:rPr>
        <w:t>、</w:t>
      </w:r>
      <w:r>
        <w:rPr>
          <w:rFonts w:ascii="仿宋" w:hAnsi="仿宋" w:cs="仿宋" w:hint="eastAsia"/>
          <w:sz w:val="24"/>
        </w:rPr>
        <w:t>甲乙双方每月</w:t>
      </w:r>
      <w:r>
        <w:rPr>
          <w:rFonts w:ascii="仿宋" w:hAnsi="仿宋" w:cs="仿宋" w:hint="eastAsia"/>
          <w:sz w:val="24"/>
        </w:rPr>
        <w:t>2</w:t>
      </w:r>
      <w:r>
        <w:rPr>
          <w:rFonts w:ascii="仿宋" w:hAnsi="仿宋" w:cs="仿宋" w:hint="eastAsia"/>
          <w:sz w:val="24"/>
        </w:rPr>
        <w:t>6</w:t>
      </w:r>
      <w:r>
        <w:rPr>
          <w:rFonts w:ascii="仿宋" w:hAnsi="仿宋" w:cs="仿宋" w:hint="eastAsia"/>
          <w:sz w:val="24"/>
        </w:rPr>
        <w:t>日前完成本月货款的核对结算，凭双方共同确认的过磅单及中标价格办理结算手续，对账单须经双方签字盖章确认，乙方于当月开具结算货款增值税发票至甲方</w:t>
      </w:r>
      <w:r>
        <w:rPr>
          <w:rFonts w:asciiTheme="minorEastAsia" w:hAnsiTheme="minorEastAsia" w:cs="宋体" w:hint="eastAsia"/>
          <w:color w:val="000000"/>
          <w:kern w:val="0"/>
          <w:sz w:val="24"/>
        </w:rPr>
        <w:t>，甲方在收到乙方开具的增值税发票后</w:t>
      </w:r>
      <w:r>
        <w:rPr>
          <w:rFonts w:asciiTheme="minorEastAsia" w:hAnsiTheme="minorEastAsia" w:cs="宋体" w:hint="eastAsia"/>
          <w:color w:val="000000"/>
          <w:kern w:val="0"/>
          <w:sz w:val="24"/>
        </w:rPr>
        <w:t>15</w:t>
      </w:r>
      <w:r>
        <w:rPr>
          <w:rFonts w:asciiTheme="minorEastAsia" w:hAnsiTheme="minorEastAsia" w:cs="宋体" w:hint="eastAsia"/>
          <w:color w:val="000000"/>
          <w:kern w:val="0"/>
          <w:sz w:val="24"/>
        </w:rPr>
        <w:t>个工作日内，将货款支付给乙方。</w:t>
      </w:r>
    </w:p>
    <w:p w14:paraId="47864A3D" w14:textId="77777777" w:rsidR="002056E2" w:rsidRDefault="00451765">
      <w:pPr>
        <w:widowControl/>
        <w:shd w:val="clear" w:color="auto" w:fill="FFFFFF"/>
        <w:spacing w:line="360" w:lineRule="auto"/>
        <w:ind w:firstLine="465"/>
        <w:jc w:val="left"/>
        <w:rPr>
          <w:rFonts w:ascii="宋体" w:hAnsi="宋体"/>
          <w:bCs/>
          <w:sz w:val="24"/>
        </w:rPr>
      </w:pPr>
      <w:r>
        <w:rPr>
          <w:rFonts w:ascii="宋体" w:hAnsi="宋体" w:hint="eastAsia"/>
          <w:bCs/>
          <w:sz w:val="24"/>
        </w:rPr>
        <w:t>2</w:t>
      </w:r>
      <w:r>
        <w:rPr>
          <w:rFonts w:ascii="宋体" w:hAnsi="宋体" w:hint="eastAsia"/>
          <w:bCs/>
          <w:sz w:val="24"/>
        </w:rPr>
        <w:t>、</w:t>
      </w:r>
      <w:r>
        <w:rPr>
          <w:rFonts w:ascii="宋体" w:hAnsi="宋体" w:hint="eastAsia"/>
          <w:bCs/>
          <w:sz w:val="24"/>
        </w:rPr>
        <w:t>乙方</w:t>
      </w:r>
      <w:r>
        <w:rPr>
          <w:rFonts w:asciiTheme="minorEastAsia" w:hAnsiTheme="minorEastAsia" w:cs="宋体"/>
          <w:kern w:val="0"/>
          <w:sz w:val="24"/>
          <w:szCs w:val="24"/>
        </w:rPr>
        <w:t>在被通知中标之日起</w:t>
      </w:r>
      <w:r>
        <w:rPr>
          <w:rFonts w:asciiTheme="minorEastAsia" w:hAnsiTheme="minorEastAsia" w:cs="宋体" w:hint="eastAsia"/>
          <w:kern w:val="0"/>
          <w:sz w:val="24"/>
          <w:szCs w:val="24"/>
        </w:rPr>
        <w:t>，</w:t>
      </w:r>
      <w:r>
        <w:rPr>
          <w:rFonts w:asciiTheme="minorEastAsia" w:hAnsiTheme="minorEastAsia" w:cs="宋体" w:hint="eastAsia"/>
          <w:kern w:val="0"/>
          <w:sz w:val="24"/>
          <w:szCs w:val="24"/>
        </w:rPr>
        <w:t>报价</w:t>
      </w:r>
      <w:r>
        <w:rPr>
          <w:rFonts w:asciiTheme="minorEastAsia" w:hAnsiTheme="minorEastAsia" w:cs="宋体" w:hint="eastAsia"/>
          <w:kern w:val="0"/>
          <w:sz w:val="24"/>
          <w:szCs w:val="24"/>
        </w:rPr>
        <w:t>保证金</w:t>
      </w:r>
      <w:r>
        <w:rPr>
          <w:rFonts w:asciiTheme="minorEastAsia" w:hAnsiTheme="minorEastAsia" w:cs="宋体" w:hint="eastAsia"/>
          <w:kern w:val="0"/>
          <w:sz w:val="24"/>
          <w:szCs w:val="24"/>
        </w:rPr>
        <w:t>50</w:t>
      </w:r>
      <w:r>
        <w:rPr>
          <w:rFonts w:asciiTheme="minorEastAsia" w:hAnsiTheme="minorEastAsia" w:cs="宋体"/>
          <w:kern w:val="0"/>
          <w:sz w:val="24"/>
          <w:szCs w:val="24"/>
        </w:rPr>
        <w:t>万元</w:t>
      </w:r>
      <w:r>
        <w:rPr>
          <w:rFonts w:asciiTheme="minorEastAsia" w:hAnsiTheme="minorEastAsia" w:cs="宋体" w:hint="eastAsia"/>
          <w:kern w:val="0"/>
          <w:sz w:val="24"/>
          <w:szCs w:val="24"/>
        </w:rPr>
        <w:t>自动转为合同</w:t>
      </w:r>
      <w:r>
        <w:rPr>
          <w:rFonts w:asciiTheme="minorEastAsia" w:hAnsiTheme="minorEastAsia" w:cs="宋体"/>
          <w:kern w:val="0"/>
          <w:sz w:val="24"/>
          <w:szCs w:val="24"/>
        </w:rPr>
        <w:t>履约保证金，履约保证金的保证范围为</w:t>
      </w:r>
      <w:r>
        <w:rPr>
          <w:rFonts w:ascii="宋体" w:hAnsi="宋体" w:hint="eastAsia"/>
          <w:bCs/>
          <w:sz w:val="24"/>
        </w:rPr>
        <w:t>竞得者</w:t>
      </w:r>
      <w:r>
        <w:rPr>
          <w:rFonts w:asciiTheme="minorEastAsia" w:hAnsiTheme="minorEastAsia" w:cs="宋体"/>
          <w:kern w:val="0"/>
          <w:sz w:val="24"/>
          <w:szCs w:val="24"/>
        </w:rPr>
        <w:t>按主合同及其附件的约定应履行的全部义务。</w:t>
      </w:r>
      <w:r>
        <w:rPr>
          <w:rFonts w:ascii="宋体" w:hAnsi="宋体" w:hint="eastAsia"/>
          <w:bCs/>
          <w:sz w:val="24"/>
        </w:rPr>
        <w:t>竞得者</w:t>
      </w:r>
      <w:r>
        <w:rPr>
          <w:rFonts w:asciiTheme="minorEastAsia" w:hAnsiTheme="minorEastAsia" w:cs="宋体" w:hint="eastAsia"/>
          <w:kern w:val="0"/>
          <w:sz w:val="24"/>
          <w:szCs w:val="24"/>
        </w:rPr>
        <w:t>如约履行合同义务的，</w:t>
      </w:r>
      <w:r>
        <w:rPr>
          <w:rFonts w:asciiTheme="minorEastAsia" w:hAnsiTheme="minorEastAsia" w:cs="宋体" w:hint="eastAsia"/>
          <w:kern w:val="0"/>
          <w:sz w:val="24"/>
          <w:szCs w:val="24"/>
        </w:rPr>
        <w:t>招标人</w:t>
      </w:r>
      <w:r>
        <w:rPr>
          <w:rFonts w:asciiTheme="minorEastAsia" w:hAnsiTheme="minorEastAsia" w:cs="宋体" w:hint="eastAsia"/>
          <w:kern w:val="0"/>
          <w:sz w:val="24"/>
          <w:szCs w:val="24"/>
        </w:rPr>
        <w:t>在本合同执行完毕后</w:t>
      </w:r>
      <w:r>
        <w:rPr>
          <w:rFonts w:asciiTheme="minorEastAsia" w:hAnsiTheme="minorEastAsia" w:cs="宋体" w:hint="eastAsia"/>
          <w:kern w:val="0"/>
          <w:sz w:val="24"/>
          <w:szCs w:val="24"/>
        </w:rPr>
        <w:t>30</w:t>
      </w:r>
      <w:r>
        <w:rPr>
          <w:rFonts w:asciiTheme="minorEastAsia" w:hAnsiTheme="minorEastAsia" w:cs="宋体" w:hint="eastAsia"/>
          <w:kern w:val="0"/>
          <w:sz w:val="24"/>
          <w:szCs w:val="24"/>
        </w:rPr>
        <w:t>日内无息退回履约保证金</w:t>
      </w:r>
      <w:r>
        <w:rPr>
          <w:rFonts w:asciiTheme="minorEastAsia" w:hAnsiTheme="minorEastAsia" w:cs="宋体" w:hint="eastAsia"/>
          <w:kern w:val="0"/>
          <w:sz w:val="24"/>
          <w:szCs w:val="24"/>
        </w:rPr>
        <w:t>。</w:t>
      </w:r>
    </w:p>
    <w:p w14:paraId="05DAE4E0" w14:textId="77777777" w:rsidR="002056E2" w:rsidRDefault="00451765">
      <w:pPr>
        <w:spacing w:line="360" w:lineRule="auto"/>
        <w:rPr>
          <w:rFonts w:ascii="宋体" w:hAnsi="宋体"/>
          <w:b/>
          <w:bCs/>
          <w:sz w:val="24"/>
        </w:rPr>
      </w:pPr>
      <w:bookmarkStart w:id="7" w:name="_Toc12153_WPSOffice_Level1"/>
      <w:r>
        <w:rPr>
          <w:rFonts w:ascii="宋体" w:hAnsi="宋体" w:hint="eastAsia"/>
          <w:b/>
          <w:bCs/>
          <w:sz w:val="24"/>
        </w:rPr>
        <w:t>六、违约责任</w:t>
      </w:r>
      <w:bookmarkEnd w:id="7"/>
    </w:p>
    <w:p w14:paraId="398B0944" w14:textId="77777777" w:rsidR="002056E2" w:rsidRDefault="00451765">
      <w:pPr>
        <w:spacing w:line="360" w:lineRule="auto"/>
        <w:ind w:firstLineChars="200" w:firstLine="480"/>
        <w:contextualSpacing/>
        <w:rPr>
          <w:rFonts w:ascii="宋体" w:hAnsi="宋体"/>
          <w:bCs/>
          <w:sz w:val="24"/>
        </w:rPr>
      </w:pPr>
      <w:r>
        <w:rPr>
          <w:rFonts w:ascii="宋体" w:hAnsi="宋体" w:hint="eastAsia"/>
          <w:bCs/>
          <w:sz w:val="24"/>
        </w:rPr>
        <w:t>1</w:t>
      </w:r>
      <w:r>
        <w:rPr>
          <w:rFonts w:ascii="宋体" w:hAnsi="宋体" w:hint="eastAsia"/>
          <w:bCs/>
          <w:sz w:val="24"/>
        </w:rPr>
        <w:t>、乙方需</w:t>
      </w:r>
      <w:r>
        <w:rPr>
          <w:rFonts w:ascii="宋体" w:hAnsi="宋体" w:hint="eastAsia"/>
          <w:bCs/>
          <w:color w:val="000000" w:themeColor="text1"/>
          <w:sz w:val="24"/>
        </w:rPr>
        <w:t>按照</w:t>
      </w:r>
      <w:r>
        <w:rPr>
          <w:rFonts w:ascii="宋体" w:hAnsi="宋体" w:hint="eastAsia"/>
          <w:bCs/>
          <w:color w:val="000000" w:themeColor="text1"/>
          <w:sz w:val="24"/>
        </w:rPr>
        <w:t>甲方生产计划</w:t>
      </w:r>
      <w:r>
        <w:rPr>
          <w:rFonts w:ascii="宋体" w:hAnsi="宋体" w:hint="eastAsia"/>
          <w:bCs/>
          <w:color w:val="000000" w:themeColor="text1"/>
          <w:sz w:val="24"/>
        </w:rPr>
        <w:t>完成</w:t>
      </w:r>
      <w:r>
        <w:rPr>
          <w:rFonts w:ascii="宋体" w:hAnsi="宋体" w:hint="eastAsia"/>
          <w:bCs/>
          <w:color w:val="000000" w:themeColor="text1"/>
          <w:sz w:val="24"/>
        </w:rPr>
        <w:t>泥饼</w:t>
      </w:r>
      <w:r>
        <w:rPr>
          <w:rFonts w:ascii="宋体" w:hAnsi="宋体" w:hint="eastAsia"/>
          <w:bCs/>
          <w:color w:val="000000" w:themeColor="text1"/>
          <w:sz w:val="24"/>
        </w:rPr>
        <w:t>提</w:t>
      </w:r>
      <w:r>
        <w:rPr>
          <w:rFonts w:ascii="宋体" w:hAnsi="宋体" w:hint="eastAsia"/>
          <w:bCs/>
          <w:sz w:val="24"/>
        </w:rPr>
        <w:t>货，否则甲方有权单方解除合同，并追溯因此给甲方造成的一切损失。</w:t>
      </w:r>
    </w:p>
    <w:p w14:paraId="25EF4FC5" w14:textId="77777777" w:rsidR="002056E2" w:rsidRDefault="00451765">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、乙方须在上述规定的供应时间内每日保持足够的出运量，</w:t>
      </w:r>
      <w:r>
        <w:rPr>
          <w:rFonts w:ascii="宋体" w:hAnsi="宋体" w:hint="eastAsia"/>
          <w:sz w:val="24"/>
          <w:szCs w:val="24"/>
        </w:rPr>
        <w:t>甲方对乙方每日出运量进行考核，如</w:t>
      </w:r>
      <w:r>
        <w:rPr>
          <w:rFonts w:ascii="宋体" w:hAnsi="宋体" w:hint="eastAsia"/>
          <w:sz w:val="24"/>
          <w:szCs w:val="24"/>
        </w:rPr>
        <w:t>乙方</w:t>
      </w:r>
      <w:r>
        <w:rPr>
          <w:rFonts w:ascii="宋体" w:hAnsi="宋体" w:hint="eastAsia"/>
          <w:sz w:val="24"/>
          <w:szCs w:val="24"/>
        </w:rPr>
        <w:t>原因造成</w:t>
      </w:r>
      <w:r>
        <w:rPr>
          <w:rFonts w:ascii="宋体" w:hAnsi="宋体" w:hint="eastAsia"/>
          <w:sz w:val="24"/>
          <w:szCs w:val="24"/>
        </w:rPr>
        <w:t>的出运量达不到甲方出运要求，视同乙方违约，</w:t>
      </w:r>
      <w:r>
        <w:rPr>
          <w:rFonts w:ascii="宋体" w:hAnsi="宋体" w:hint="eastAsia"/>
          <w:sz w:val="24"/>
          <w:szCs w:val="24"/>
        </w:rPr>
        <w:t>甲方将发函告知乙方</w:t>
      </w:r>
      <w:r>
        <w:rPr>
          <w:rFonts w:ascii="宋体" w:hAnsi="宋体" w:hint="eastAsia"/>
          <w:color w:val="000000" w:themeColor="text1"/>
          <w:sz w:val="24"/>
          <w:szCs w:val="24"/>
        </w:rPr>
        <w:t>，同时</w:t>
      </w:r>
      <w:r>
        <w:rPr>
          <w:rFonts w:ascii="宋体" w:hAnsi="宋体" w:hint="eastAsia"/>
          <w:color w:val="000000" w:themeColor="text1"/>
          <w:sz w:val="24"/>
          <w:szCs w:val="24"/>
        </w:rPr>
        <w:t>甲方有</w:t>
      </w:r>
      <w:r>
        <w:rPr>
          <w:rFonts w:ascii="宋体" w:hAnsi="宋体" w:hint="eastAsia"/>
          <w:sz w:val="24"/>
          <w:szCs w:val="24"/>
        </w:rPr>
        <w:t>权没收履约保证金并终止合同另行需求合作方，由此产生的损失将全部由乙方承担。具体考核办法如下（不可抗力除外）：</w:t>
      </w:r>
    </w:p>
    <w:p w14:paraId="68D3F8C7" w14:textId="77777777" w:rsidR="002056E2" w:rsidRDefault="00451765">
      <w:pPr>
        <w:pStyle w:val="2"/>
        <w:ind w:firstLine="480"/>
        <w:rPr>
          <w:rFonts w:eastAsiaTheme="minorEastAsia" w:cstheme="minorBidi"/>
        </w:rPr>
      </w:pPr>
      <w:r>
        <w:rPr>
          <w:rFonts w:eastAsiaTheme="minorEastAsia" w:cstheme="minorBidi" w:hint="eastAsia"/>
        </w:rPr>
        <w:t>（</w:t>
      </w:r>
      <w:r>
        <w:rPr>
          <w:rFonts w:eastAsiaTheme="minorEastAsia" w:cstheme="minorBidi" w:hint="eastAsia"/>
        </w:rPr>
        <w:t>1</w:t>
      </w:r>
      <w:r>
        <w:rPr>
          <w:rFonts w:eastAsiaTheme="minorEastAsia" w:cstheme="minorBidi" w:hint="eastAsia"/>
        </w:rPr>
        <w:t>）连续</w:t>
      </w:r>
      <w:r>
        <w:rPr>
          <w:rFonts w:eastAsiaTheme="minorEastAsia" w:cstheme="minorBidi" w:hint="eastAsia"/>
        </w:rPr>
        <w:t>3</w:t>
      </w:r>
      <w:r>
        <w:rPr>
          <w:rFonts w:eastAsiaTheme="minorEastAsia" w:cstheme="minorBidi" w:hint="eastAsia"/>
        </w:rPr>
        <w:t>天单日出运量达不到</w:t>
      </w:r>
      <w:r>
        <w:rPr>
          <w:rFonts w:eastAsiaTheme="minorEastAsia" w:cstheme="minorBidi" w:hint="eastAsia"/>
        </w:rPr>
        <w:t>150</w:t>
      </w:r>
      <w:r>
        <w:rPr>
          <w:rFonts w:eastAsiaTheme="minorEastAsia" w:cstheme="minorBidi" w:hint="eastAsia"/>
          <w:color w:val="000000" w:themeColor="text1"/>
        </w:rPr>
        <w:t>0</w:t>
      </w:r>
      <w:r>
        <w:rPr>
          <w:rFonts w:eastAsiaTheme="minorEastAsia" w:cstheme="minorBidi" w:hint="eastAsia"/>
          <w:color w:val="000000" w:themeColor="text1"/>
        </w:rPr>
        <w:t>吨，</w:t>
      </w:r>
      <w:r>
        <w:rPr>
          <w:rFonts w:eastAsiaTheme="minorEastAsia" w:cstheme="minorBidi" w:hint="eastAsia"/>
          <w:color w:val="000000" w:themeColor="text1"/>
        </w:rPr>
        <w:t>剩余</w:t>
      </w:r>
      <w:r>
        <w:rPr>
          <w:rFonts w:eastAsiaTheme="minorEastAsia" w:cstheme="minorBidi" w:hint="eastAsia"/>
          <w:color w:val="000000" w:themeColor="text1"/>
        </w:rPr>
        <w:t>拉运</w:t>
      </w:r>
      <w:r>
        <w:rPr>
          <w:rFonts w:eastAsiaTheme="minorEastAsia" w:cstheme="minorBidi" w:hint="eastAsia"/>
          <w:color w:val="000000" w:themeColor="text1"/>
        </w:rPr>
        <w:t>量</w:t>
      </w:r>
      <w:r>
        <w:rPr>
          <w:rFonts w:eastAsiaTheme="minorEastAsia" w:cstheme="minorBidi" w:hint="eastAsia"/>
          <w:color w:val="000000" w:themeColor="text1"/>
        </w:rPr>
        <w:t>的货</w:t>
      </w:r>
      <w:r>
        <w:rPr>
          <w:rFonts w:eastAsiaTheme="minorEastAsia" w:cstheme="minorBidi" w:hint="eastAsia"/>
        </w:rPr>
        <w:t>款结算单价按</w:t>
      </w:r>
      <w:r>
        <w:rPr>
          <w:rFonts w:eastAsiaTheme="minorEastAsia" w:cstheme="minorBidi" w:hint="eastAsia"/>
        </w:rPr>
        <w:lastRenderedPageBreak/>
        <w:t>97%</w:t>
      </w:r>
      <w:r>
        <w:rPr>
          <w:rFonts w:eastAsiaTheme="minorEastAsia" w:cstheme="minorBidi" w:hint="eastAsia"/>
        </w:rPr>
        <w:t>结算；</w:t>
      </w:r>
    </w:p>
    <w:p w14:paraId="26FBDDAF" w14:textId="77777777" w:rsidR="002056E2" w:rsidRDefault="00451765">
      <w:pPr>
        <w:pStyle w:val="2"/>
        <w:ind w:firstLine="480"/>
        <w:rPr>
          <w:rFonts w:eastAsiaTheme="minorEastAsia" w:cstheme="minorBidi"/>
        </w:rPr>
      </w:pPr>
      <w:r>
        <w:rPr>
          <w:rFonts w:eastAsiaTheme="minorEastAsia" w:cstheme="minorBidi" w:hint="eastAsia"/>
        </w:rPr>
        <w:t>（</w:t>
      </w:r>
      <w:r>
        <w:rPr>
          <w:rFonts w:eastAsiaTheme="minorEastAsia" w:cstheme="minorBidi" w:hint="eastAsia"/>
        </w:rPr>
        <w:t>2</w:t>
      </w:r>
      <w:r>
        <w:rPr>
          <w:rFonts w:eastAsiaTheme="minorEastAsia" w:cstheme="minorBidi" w:hint="eastAsia"/>
        </w:rPr>
        <w:t>）连续</w:t>
      </w:r>
      <w:r>
        <w:rPr>
          <w:rFonts w:eastAsiaTheme="minorEastAsia" w:cstheme="minorBidi" w:hint="eastAsia"/>
        </w:rPr>
        <w:t>6</w:t>
      </w:r>
      <w:r>
        <w:rPr>
          <w:rFonts w:eastAsiaTheme="minorEastAsia" w:cstheme="minorBidi" w:hint="eastAsia"/>
        </w:rPr>
        <w:t>天单日出运量达不到</w:t>
      </w:r>
      <w:r>
        <w:rPr>
          <w:rFonts w:eastAsiaTheme="minorEastAsia" w:cstheme="minorBidi" w:hint="eastAsia"/>
        </w:rPr>
        <w:t>1500</w:t>
      </w:r>
      <w:r>
        <w:rPr>
          <w:rFonts w:eastAsiaTheme="minorEastAsia" w:cstheme="minorBidi" w:hint="eastAsia"/>
        </w:rPr>
        <w:t>吨，</w:t>
      </w:r>
      <w:r>
        <w:rPr>
          <w:rFonts w:eastAsiaTheme="minorEastAsia" w:cstheme="minorBidi" w:hint="eastAsia"/>
          <w:color w:val="000000" w:themeColor="text1"/>
        </w:rPr>
        <w:t>剩余</w:t>
      </w:r>
      <w:r>
        <w:rPr>
          <w:rFonts w:eastAsiaTheme="minorEastAsia" w:cstheme="minorBidi" w:hint="eastAsia"/>
          <w:color w:val="000000" w:themeColor="text1"/>
        </w:rPr>
        <w:t>拉运</w:t>
      </w:r>
      <w:r>
        <w:rPr>
          <w:rFonts w:eastAsiaTheme="minorEastAsia" w:cstheme="minorBidi" w:hint="eastAsia"/>
          <w:color w:val="000000" w:themeColor="text1"/>
        </w:rPr>
        <w:t>量</w:t>
      </w:r>
      <w:r>
        <w:rPr>
          <w:rFonts w:eastAsiaTheme="minorEastAsia" w:cstheme="minorBidi" w:hint="eastAsia"/>
        </w:rPr>
        <w:t>的货款结算单价按</w:t>
      </w:r>
      <w:r>
        <w:rPr>
          <w:rFonts w:eastAsiaTheme="minorEastAsia" w:cstheme="minorBidi" w:hint="eastAsia"/>
        </w:rPr>
        <w:t>9</w:t>
      </w:r>
      <w:r>
        <w:rPr>
          <w:rFonts w:eastAsiaTheme="minorEastAsia" w:cstheme="minorBidi" w:hint="eastAsia"/>
        </w:rPr>
        <w:t>5</w:t>
      </w:r>
      <w:r>
        <w:rPr>
          <w:rFonts w:eastAsiaTheme="minorEastAsia" w:cstheme="minorBidi" w:hint="eastAsia"/>
        </w:rPr>
        <w:t>%</w:t>
      </w:r>
      <w:r>
        <w:rPr>
          <w:rFonts w:eastAsiaTheme="minorEastAsia" w:cstheme="minorBidi" w:hint="eastAsia"/>
        </w:rPr>
        <w:t>结算；</w:t>
      </w:r>
    </w:p>
    <w:p w14:paraId="277451ED" w14:textId="77777777" w:rsidR="002056E2" w:rsidRDefault="00451765">
      <w:pPr>
        <w:pStyle w:val="2"/>
        <w:ind w:firstLine="480"/>
        <w:rPr>
          <w:rFonts w:eastAsiaTheme="minorEastAsia" w:cstheme="minorBidi"/>
        </w:rPr>
      </w:pPr>
      <w:r>
        <w:rPr>
          <w:rFonts w:eastAsiaTheme="minorEastAsia" w:cstheme="minorBidi" w:hint="eastAsia"/>
        </w:rPr>
        <w:t>（</w:t>
      </w:r>
      <w:r>
        <w:rPr>
          <w:rFonts w:eastAsiaTheme="minorEastAsia" w:cstheme="minorBidi" w:hint="eastAsia"/>
        </w:rPr>
        <w:t>3</w:t>
      </w:r>
      <w:r>
        <w:rPr>
          <w:rFonts w:eastAsiaTheme="minorEastAsia" w:cstheme="minorBidi" w:hint="eastAsia"/>
        </w:rPr>
        <w:t>）连续</w:t>
      </w:r>
      <w:r>
        <w:rPr>
          <w:rFonts w:eastAsiaTheme="minorEastAsia" w:cstheme="minorBidi" w:hint="eastAsia"/>
        </w:rPr>
        <w:t>12</w:t>
      </w:r>
      <w:r>
        <w:rPr>
          <w:rFonts w:eastAsiaTheme="minorEastAsia" w:cstheme="minorBidi" w:hint="eastAsia"/>
        </w:rPr>
        <w:t>天单日出运量达不到</w:t>
      </w:r>
      <w:r>
        <w:rPr>
          <w:rFonts w:eastAsiaTheme="minorEastAsia" w:cstheme="minorBidi" w:hint="eastAsia"/>
        </w:rPr>
        <w:t>1500</w:t>
      </w:r>
      <w:r>
        <w:rPr>
          <w:rFonts w:eastAsiaTheme="minorEastAsia" w:cstheme="minorBidi" w:hint="eastAsia"/>
        </w:rPr>
        <w:t>吨，甲方有权终止合同并没收履约保证金；</w:t>
      </w:r>
    </w:p>
    <w:p w14:paraId="3477B249" w14:textId="77777777" w:rsidR="002056E2" w:rsidRDefault="00451765">
      <w:pPr>
        <w:pStyle w:val="a7"/>
        <w:spacing w:line="360" w:lineRule="auto"/>
        <w:ind w:firstLineChars="200" w:firstLine="480"/>
        <w:rPr>
          <w:rFonts w:asciiTheme="minorEastAsia" w:hAnsiTheme="minorEastAsia" w:cs="宋体"/>
          <w:kern w:val="0"/>
        </w:rPr>
      </w:pPr>
      <w:r>
        <w:rPr>
          <w:rFonts w:asciiTheme="minorEastAsia" w:hAnsiTheme="minorEastAsia" w:cs="宋体" w:hint="eastAsia"/>
          <w:color w:val="000000"/>
          <w:kern w:val="0"/>
        </w:rPr>
        <w:t>3</w:t>
      </w:r>
      <w:r>
        <w:rPr>
          <w:rFonts w:asciiTheme="minorEastAsia" w:hAnsiTheme="minorEastAsia" w:cs="宋体" w:hint="eastAsia"/>
          <w:color w:val="000000"/>
          <w:kern w:val="0"/>
        </w:rPr>
        <w:t>、</w:t>
      </w:r>
      <w:r>
        <w:rPr>
          <w:rFonts w:asciiTheme="minorEastAsia" w:hAnsiTheme="minorEastAsia" w:cs="宋体" w:hint="eastAsia"/>
          <w:kern w:val="0"/>
        </w:rPr>
        <w:t>乙方装</w:t>
      </w:r>
      <w:r>
        <w:rPr>
          <w:rFonts w:asciiTheme="minorEastAsia" w:hAnsiTheme="minorEastAsia" w:cs="宋体" w:hint="eastAsia"/>
          <w:kern w:val="0"/>
        </w:rPr>
        <w:t>泥饼</w:t>
      </w:r>
      <w:r>
        <w:rPr>
          <w:rFonts w:asciiTheme="minorEastAsia" w:hAnsiTheme="minorEastAsia" w:cs="宋体" w:hint="eastAsia"/>
          <w:kern w:val="0"/>
        </w:rPr>
        <w:t>前需在甲方</w:t>
      </w:r>
      <w:proofErr w:type="gramStart"/>
      <w:r>
        <w:rPr>
          <w:rFonts w:asciiTheme="minorEastAsia" w:hAnsiTheme="minorEastAsia" w:cs="宋体" w:hint="eastAsia"/>
          <w:kern w:val="0"/>
        </w:rPr>
        <w:t>处完成</w:t>
      </w:r>
      <w:proofErr w:type="gramEnd"/>
      <w:r>
        <w:rPr>
          <w:rFonts w:asciiTheme="minorEastAsia" w:hAnsiTheme="minorEastAsia" w:cs="宋体" w:hint="eastAsia"/>
          <w:kern w:val="0"/>
        </w:rPr>
        <w:t>船舶备案工作，备案船舶应为符合海事、港航等相关部门要求的海运船舶，备案需提交相关合法运营资料（船舶证书、船员证书等），配合甲方完成《散货船装卸船</w:t>
      </w:r>
      <w:r>
        <w:rPr>
          <w:rFonts w:asciiTheme="minorEastAsia" w:hAnsiTheme="minorEastAsia" w:cs="宋体" w:hint="eastAsia"/>
          <w:kern w:val="0"/>
        </w:rPr>
        <w:t>/</w:t>
      </w:r>
      <w:r>
        <w:rPr>
          <w:rFonts w:asciiTheme="minorEastAsia" w:hAnsiTheme="minorEastAsia" w:cs="宋体" w:hint="eastAsia"/>
          <w:kern w:val="0"/>
        </w:rPr>
        <w:t>岸安全检查项目表》，严格要求船只开启</w:t>
      </w:r>
      <w:r>
        <w:rPr>
          <w:rFonts w:asciiTheme="minorEastAsia" w:hAnsiTheme="minorEastAsia" w:cs="宋体" w:hint="eastAsia"/>
          <w:kern w:val="0"/>
        </w:rPr>
        <w:t>AIS</w:t>
      </w:r>
      <w:r>
        <w:rPr>
          <w:rFonts w:asciiTheme="minorEastAsia" w:hAnsiTheme="minorEastAsia" w:cs="宋体" w:hint="eastAsia"/>
          <w:kern w:val="0"/>
        </w:rPr>
        <w:t>（船只定位系统）</w:t>
      </w:r>
      <w:r>
        <w:rPr>
          <w:rFonts w:asciiTheme="minorEastAsia" w:hAnsiTheme="minorEastAsia" w:cs="宋体" w:hint="eastAsia"/>
          <w:kern w:val="0"/>
        </w:rPr>
        <w:t>。若违反海事、港航等主管部门的运输管理规定，一切责任由乙方承担，</w:t>
      </w:r>
      <w:r>
        <w:rPr>
          <w:rFonts w:asciiTheme="minorEastAsia" w:hAnsiTheme="minorEastAsia" w:cs="宋体" w:hint="eastAsia"/>
          <w:kern w:val="0"/>
        </w:rPr>
        <w:t>若</w:t>
      </w:r>
      <w:r>
        <w:rPr>
          <w:rFonts w:asciiTheme="minorEastAsia" w:hAnsiTheme="minorEastAsia" w:cs="宋体" w:hint="eastAsia"/>
          <w:kern w:val="0"/>
        </w:rPr>
        <w:t>因违反规定给甲方造成的损失，乙方</w:t>
      </w:r>
      <w:r>
        <w:rPr>
          <w:rFonts w:asciiTheme="minorEastAsia" w:hAnsiTheme="minorEastAsia" w:cs="宋体" w:hint="eastAsia"/>
          <w:kern w:val="0"/>
        </w:rPr>
        <w:t>需</w:t>
      </w:r>
      <w:r>
        <w:rPr>
          <w:rFonts w:asciiTheme="minorEastAsia" w:hAnsiTheme="minorEastAsia" w:cs="宋体" w:hint="eastAsia"/>
          <w:kern w:val="0"/>
        </w:rPr>
        <w:t>按相同市值赔偿甲方。</w:t>
      </w:r>
    </w:p>
    <w:p w14:paraId="6EFF7568" w14:textId="77777777" w:rsidR="002056E2" w:rsidRDefault="00451765">
      <w:pPr>
        <w:pStyle w:val="a7"/>
        <w:spacing w:line="360" w:lineRule="auto"/>
        <w:ind w:firstLineChars="200" w:firstLine="480"/>
        <w:rPr>
          <w:rFonts w:asciiTheme="minorEastAsia" w:hAnsiTheme="minorEastAsia" w:cs="宋体"/>
          <w:color w:val="000000"/>
          <w:kern w:val="0"/>
        </w:rPr>
      </w:pPr>
      <w:r>
        <w:rPr>
          <w:rFonts w:asciiTheme="minorEastAsia" w:hAnsiTheme="minorEastAsia" w:cs="宋体" w:hint="eastAsia"/>
          <w:kern w:val="0"/>
        </w:rPr>
        <w:t>4</w:t>
      </w:r>
      <w:r>
        <w:rPr>
          <w:rFonts w:asciiTheme="minorEastAsia" w:hAnsiTheme="minorEastAsia" w:cs="宋体" w:hint="eastAsia"/>
          <w:kern w:val="0"/>
        </w:rPr>
        <w:t>、</w:t>
      </w:r>
      <w:r>
        <w:rPr>
          <w:rFonts w:ascii="宋体" w:hAnsi="宋体" w:hint="eastAsia"/>
        </w:rPr>
        <w:t>乙方装运船舶应按照海事、港航等有关部门规定进行作业，保证船舶与人员安全，</w:t>
      </w:r>
      <w:r>
        <w:rPr>
          <w:rFonts w:ascii="宋体" w:hAnsi="宋体" w:cs="宋体" w:hint="eastAsia"/>
          <w:kern w:val="0"/>
        </w:rPr>
        <w:t>所有船舶装载量不超过该船</w:t>
      </w:r>
      <w:r>
        <w:rPr>
          <w:rFonts w:ascii="宋体" w:hAnsi="宋体" w:cs="宋体" w:hint="eastAsia"/>
          <w:kern w:val="0"/>
        </w:rPr>
        <w:t>相关证书的载货量</w:t>
      </w:r>
      <w:r>
        <w:rPr>
          <w:rFonts w:ascii="宋体" w:hAnsi="宋体" w:cs="宋体" w:hint="eastAsia"/>
          <w:kern w:val="0"/>
        </w:rPr>
        <w:t>，船舶航线需在船舶营运证核定范围内，</w:t>
      </w:r>
      <w:r>
        <w:rPr>
          <w:rFonts w:ascii="宋体" w:hAnsi="宋体" w:hint="eastAsia"/>
        </w:rPr>
        <w:t>船舶与人员的一切经</w:t>
      </w:r>
      <w:r>
        <w:rPr>
          <w:rFonts w:ascii="宋体" w:hAnsi="宋体" w:hint="eastAsia"/>
        </w:rPr>
        <w:t>济、安全责任均由乙方自行承担</w:t>
      </w:r>
      <w:r>
        <w:rPr>
          <w:rFonts w:asciiTheme="minorEastAsia" w:hAnsiTheme="minorEastAsia" w:cs="宋体" w:hint="eastAsia"/>
          <w:kern w:val="0"/>
        </w:rPr>
        <w:t>。若违反海事、港航、交管等主管部门的运输管理规定，一切责任由乙方承担，</w:t>
      </w:r>
      <w:r>
        <w:rPr>
          <w:rFonts w:asciiTheme="minorEastAsia" w:hAnsiTheme="minorEastAsia" w:cs="宋体" w:hint="eastAsia"/>
          <w:kern w:val="0"/>
        </w:rPr>
        <w:t>若</w:t>
      </w:r>
      <w:r>
        <w:rPr>
          <w:rFonts w:asciiTheme="minorEastAsia" w:hAnsiTheme="minorEastAsia" w:cs="宋体" w:hint="eastAsia"/>
          <w:kern w:val="0"/>
        </w:rPr>
        <w:t>因违反规定给甲方造成的损失，乙方</w:t>
      </w:r>
      <w:r>
        <w:rPr>
          <w:rFonts w:asciiTheme="minorEastAsia" w:hAnsiTheme="minorEastAsia" w:cs="宋体" w:hint="eastAsia"/>
          <w:kern w:val="0"/>
        </w:rPr>
        <w:t>需</w:t>
      </w:r>
      <w:r>
        <w:rPr>
          <w:rFonts w:asciiTheme="minorEastAsia" w:hAnsiTheme="minorEastAsia" w:cs="宋体" w:hint="eastAsia"/>
          <w:kern w:val="0"/>
        </w:rPr>
        <w:t>按相同市值赔偿甲方。</w:t>
      </w:r>
    </w:p>
    <w:p w14:paraId="5947FD48" w14:textId="77777777" w:rsidR="002056E2" w:rsidRDefault="00451765">
      <w:pPr>
        <w:pStyle w:val="a7"/>
        <w:spacing w:line="360" w:lineRule="auto"/>
        <w:ind w:firstLineChars="200" w:firstLine="480"/>
        <w:rPr>
          <w:rFonts w:asciiTheme="minorEastAsia" w:hAnsiTheme="minorEastAsia" w:cs="宋体"/>
          <w:color w:val="000000"/>
          <w:kern w:val="0"/>
        </w:rPr>
      </w:pPr>
      <w:r>
        <w:rPr>
          <w:rFonts w:asciiTheme="minorEastAsia" w:hAnsiTheme="minorEastAsia" w:cs="宋体" w:hint="eastAsia"/>
          <w:color w:val="000000"/>
          <w:kern w:val="0"/>
        </w:rPr>
        <w:t>5</w:t>
      </w:r>
      <w:r>
        <w:rPr>
          <w:rFonts w:asciiTheme="minorEastAsia" w:hAnsiTheme="minorEastAsia" w:cs="宋体" w:hint="eastAsia"/>
          <w:color w:val="000000"/>
          <w:kern w:val="0"/>
        </w:rPr>
        <w:t>、</w:t>
      </w:r>
      <w:r>
        <w:rPr>
          <w:rFonts w:ascii="宋体" w:hAnsi="宋体" w:hint="eastAsia"/>
        </w:rPr>
        <w:t>乙方授权进入甲方场地的指定人员违反甲方规章制度，造成安全责任事故，乙方须承担该事故全部责任，甲方有权要求乙方支付</w:t>
      </w:r>
      <w:r>
        <w:rPr>
          <w:rFonts w:ascii="宋体" w:hAnsi="宋体" w:hint="eastAsia"/>
        </w:rPr>
        <w:t>10</w:t>
      </w:r>
      <w:r>
        <w:rPr>
          <w:rFonts w:ascii="宋体" w:hAnsi="宋体" w:hint="eastAsia"/>
        </w:rPr>
        <w:t>万元违约金，并赔偿损失。</w:t>
      </w:r>
    </w:p>
    <w:p w14:paraId="39CC9F94" w14:textId="77777777" w:rsidR="002056E2" w:rsidRDefault="00451765">
      <w:pPr>
        <w:pStyle w:val="a7"/>
        <w:spacing w:line="360" w:lineRule="auto"/>
        <w:ind w:firstLineChars="200" w:firstLine="480"/>
        <w:rPr>
          <w:rFonts w:ascii="宋体" w:hAnsi="宋体"/>
        </w:rPr>
      </w:pPr>
      <w:r>
        <w:rPr>
          <w:rFonts w:asciiTheme="minorEastAsia" w:hAnsiTheme="minorEastAsia" w:cs="宋体" w:hint="eastAsia"/>
          <w:color w:val="000000"/>
          <w:kern w:val="0"/>
        </w:rPr>
        <w:t>6</w:t>
      </w:r>
      <w:r>
        <w:rPr>
          <w:rFonts w:asciiTheme="minorEastAsia" w:hAnsiTheme="minorEastAsia" w:cs="宋体" w:hint="eastAsia"/>
          <w:color w:val="000000"/>
          <w:kern w:val="0"/>
        </w:rPr>
        <w:t>、</w:t>
      </w:r>
      <w:r>
        <w:rPr>
          <w:rFonts w:ascii="宋体" w:hAnsi="宋体" w:hint="eastAsia"/>
        </w:rPr>
        <w:t>乙方</w:t>
      </w:r>
      <w:r>
        <w:rPr>
          <w:rFonts w:ascii="宋体" w:hAnsi="宋体" w:hint="eastAsia"/>
        </w:rPr>
        <w:t>装运</w:t>
      </w:r>
      <w:r>
        <w:rPr>
          <w:rFonts w:ascii="宋体" w:hAnsi="宋体" w:hint="eastAsia"/>
        </w:rPr>
        <w:t>船舶需服从甲方码头现场的统一调度，出现违背现场调度的现场纠纷时，甲方有权要求乙方承担违约责任，若纠纷导致码头硬件损坏或人员伤亡后果，乙方承担法律责任，并赔偿甲方所有损失。</w:t>
      </w:r>
    </w:p>
    <w:p w14:paraId="7A12C43C" w14:textId="77777777" w:rsidR="002056E2" w:rsidRDefault="00451765">
      <w:pPr>
        <w:pStyle w:val="a7"/>
        <w:spacing w:line="360" w:lineRule="auto"/>
        <w:ind w:firstLineChars="200" w:firstLine="480"/>
        <w:rPr>
          <w:rFonts w:eastAsia="宋体"/>
        </w:rPr>
      </w:pPr>
      <w:r>
        <w:rPr>
          <w:rFonts w:ascii="宋体" w:hAnsi="宋体" w:hint="eastAsia"/>
        </w:rPr>
        <w:t>7</w:t>
      </w:r>
      <w:r>
        <w:rPr>
          <w:rFonts w:ascii="宋体" w:hAnsi="宋体" w:hint="eastAsia"/>
        </w:rPr>
        <w:t>、</w:t>
      </w:r>
      <w:r>
        <w:rPr>
          <w:rFonts w:ascii="宋体" w:hAnsi="宋体" w:hint="eastAsia"/>
        </w:rPr>
        <w:t>如乙方存在违约情形需向甲方支付违约金的，则违约金优先从</w:t>
      </w:r>
      <w:r>
        <w:rPr>
          <w:rFonts w:ascii="宋体" w:hAnsi="宋体" w:hint="eastAsia"/>
        </w:rPr>
        <w:t>乙</w:t>
      </w:r>
      <w:r>
        <w:rPr>
          <w:rFonts w:ascii="宋体" w:hAnsi="宋体" w:hint="eastAsia"/>
        </w:rPr>
        <w:t>方支付的履约保证金中扣除，违约金支付不足部分</w:t>
      </w:r>
      <w:r>
        <w:rPr>
          <w:rFonts w:ascii="宋体" w:hAnsi="宋体" w:hint="eastAsia"/>
          <w:color w:val="000000" w:themeColor="text1"/>
        </w:rPr>
        <w:t>由乙方向甲方支付</w:t>
      </w:r>
      <w:r>
        <w:rPr>
          <w:rFonts w:ascii="宋体" w:hAnsi="宋体" w:hint="eastAsia"/>
          <w:color w:val="000000" w:themeColor="text1"/>
        </w:rPr>
        <w:t>补足</w:t>
      </w:r>
      <w:r>
        <w:rPr>
          <w:rFonts w:ascii="宋体" w:hAnsi="宋体" w:hint="eastAsia"/>
        </w:rPr>
        <w:t>。履约保证金被扣除后，乙方应在三个工作日内向甲方补足，否则甲方有权解除本合同，并要求乙方支付违约金</w:t>
      </w:r>
      <w:r>
        <w:rPr>
          <w:rFonts w:ascii="宋体" w:hAnsi="宋体" w:hint="eastAsia"/>
        </w:rPr>
        <w:t>20</w:t>
      </w:r>
      <w:r>
        <w:rPr>
          <w:rFonts w:ascii="宋体" w:hAnsi="宋体" w:hint="eastAsia"/>
        </w:rPr>
        <w:t>万元</w:t>
      </w:r>
      <w:r>
        <w:rPr>
          <w:rFonts w:hint="eastAsia"/>
        </w:rPr>
        <w:t>。</w:t>
      </w:r>
    </w:p>
    <w:p w14:paraId="3CFF18F9" w14:textId="77777777" w:rsidR="002056E2" w:rsidRDefault="00451765">
      <w:pPr>
        <w:pStyle w:val="a7"/>
        <w:spacing w:line="360" w:lineRule="auto"/>
        <w:ind w:firstLineChars="200" w:firstLine="480"/>
        <w:rPr>
          <w:rFonts w:ascii="宋体" w:hAnsi="宋体"/>
        </w:rPr>
      </w:pPr>
      <w:r>
        <w:rPr>
          <w:rFonts w:ascii="宋体" w:hAnsi="宋体" w:hint="eastAsia"/>
        </w:rPr>
        <w:t>8</w:t>
      </w:r>
      <w:r>
        <w:rPr>
          <w:rFonts w:ascii="宋体" w:hAnsi="宋体" w:hint="eastAsia"/>
        </w:rPr>
        <w:t>、</w:t>
      </w:r>
      <w:r>
        <w:rPr>
          <w:rFonts w:ascii="宋体" w:hAnsi="宋体" w:hint="eastAsia"/>
        </w:rPr>
        <w:t>如违约方支付的违约金不足以赔偿守约方损失的，违约方还应承担赔偿责任。损失包括但不限于直接或间接的利润损失、商誉损失、机会损失及为制止违约行为所支付的合理费用（律师费、诉讼费、调查费用、公证费用等）。</w:t>
      </w:r>
    </w:p>
    <w:p w14:paraId="216DE6F2" w14:textId="77777777" w:rsidR="002056E2" w:rsidRDefault="00451765">
      <w:pPr>
        <w:spacing w:line="360" w:lineRule="auto"/>
        <w:rPr>
          <w:rFonts w:ascii="宋体" w:hAnsi="宋体"/>
          <w:b/>
          <w:bCs/>
          <w:sz w:val="24"/>
        </w:rPr>
      </w:pPr>
      <w:r>
        <w:rPr>
          <w:rFonts w:ascii="宋体" w:hAnsi="宋体" w:hint="eastAsia"/>
          <w:b/>
          <w:bCs/>
          <w:sz w:val="24"/>
        </w:rPr>
        <w:lastRenderedPageBreak/>
        <w:t>七、协商与裁决</w:t>
      </w:r>
    </w:p>
    <w:p w14:paraId="10418744" w14:textId="77777777" w:rsidR="002056E2" w:rsidRDefault="00451765">
      <w:pPr>
        <w:spacing w:line="360" w:lineRule="auto"/>
        <w:ind w:firstLineChars="200" w:firstLine="480"/>
        <w:rPr>
          <w:rFonts w:ascii="宋体" w:hAnsi="宋体"/>
          <w:sz w:val="24"/>
        </w:rPr>
      </w:pPr>
      <w:bookmarkStart w:id="8" w:name="_Toc30423_WPSOffice_Level1"/>
      <w:r>
        <w:rPr>
          <w:rFonts w:ascii="宋体" w:hAnsi="宋体" w:hint="eastAsia"/>
          <w:sz w:val="24"/>
        </w:rPr>
        <w:t>未尽事宜双方友好协商解决。如双方对执行本合同或为本合同有关之条款争执，不能协商解决时，双方均有权向合同签订地人民法院提起诉讼。</w:t>
      </w:r>
    </w:p>
    <w:p w14:paraId="3CEEFBC4" w14:textId="77777777" w:rsidR="002056E2" w:rsidRDefault="00451765">
      <w:pPr>
        <w:spacing w:line="360" w:lineRule="auto"/>
        <w:rPr>
          <w:rFonts w:ascii="宋体" w:hAnsi="宋体"/>
          <w:b/>
          <w:bCs/>
          <w:sz w:val="24"/>
        </w:rPr>
      </w:pPr>
      <w:r>
        <w:rPr>
          <w:rFonts w:ascii="宋体" w:hAnsi="宋体" w:hint="eastAsia"/>
          <w:b/>
          <w:bCs/>
          <w:sz w:val="24"/>
        </w:rPr>
        <w:t>八、商业道德</w:t>
      </w:r>
      <w:bookmarkEnd w:id="8"/>
    </w:p>
    <w:p w14:paraId="373D73A8" w14:textId="77777777" w:rsidR="002056E2" w:rsidRDefault="00451765">
      <w:pPr>
        <w:spacing w:line="360" w:lineRule="auto"/>
        <w:ind w:firstLineChars="200" w:firstLine="480"/>
        <w:rPr>
          <w:rFonts w:ascii="宋体" w:hAnsi="宋体"/>
          <w:sz w:val="24"/>
        </w:rPr>
      </w:pPr>
      <w:r>
        <w:rPr>
          <w:rFonts w:ascii="宋体" w:eastAsia="宋体" w:hAnsi="宋体" w:cs="Times New Roman" w:hint="eastAsia"/>
          <w:color w:val="000000" w:themeColor="text1"/>
          <w:sz w:val="24"/>
          <w:szCs w:val="24"/>
        </w:rPr>
        <w:t>双方应严格</w:t>
      </w:r>
      <w:r>
        <w:rPr>
          <w:rFonts w:ascii="宋体" w:eastAsia="宋体" w:hAnsi="宋体" w:cs="Times New Roman" w:hint="eastAsia"/>
          <w:sz w:val="24"/>
          <w:szCs w:val="24"/>
        </w:rPr>
        <w:t>遵守国家有关法律法规以及廉洁从业的有</w:t>
      </w:r>
      <w:r>
        <w:rPr>
          <w:rFonts w:ascii="宋体" w:eastAsia="宋体" w:hAnsi="宋体" w:cs="Times New Roman" w:hint="eastAsia"/>
          <w:color w:val="000000" w:themeColor="text1"/>
          <w:sz w:val="24"/>
          <w:szCs w:val="24"/>
        </w:rPr>
        <w:t>关规定，重视商</w:t>
      </w:r>
      <w:r>
        <w:rPr>
          <w:rFonts w:ascii="宋体" w:eastAsia="宋体" w:hAnsi="宋体" w:cs="Times New Roman" w:hint="eastAsia"/>
          <w:sz w:val="24"/>
          <w:szCs w:val="24"/>
        </w:rPr>
        <w:t>业道德和市场规则，共同营造公平公正的商务交易环境，加强有关人员的管理和恪守商业道德教育，自觉抵制不廉洁行为。</w:t>
      </w:r>
    </w:p>
    <w:p w14:paraId="4B8ACB9F" w14:textId="77777777" w:rsidR="002056E2" w:rsidRDefault="00451765">
      <w:pPr>
        <w:spacing w:line="360" w:lineRule="auto"/>
        <w:rPr>
          <w:rFonts w:ascii="宋体" w:hAnsi="宋体"/>
          <w:b/>
          <w:bCs/>
          <w:sz w:val="24"/>
        </w:rPr>
      </w:pPr>
      <w:bookmarkStart w:id="9" w:name="_Toc27827_WPSOffice_Level1"/>
      <w:r>
        <w:rPr>
          <w:rFonts w:ascii="宋体" w:hAnsi="宋体" w:hint="eastAsia"/>
          <w:b/>
          <w:bCs/>
          <w:sz w:val="24"/>
        </w:rPr>
        <w:t>九、通知与送达</w:t>
      </w:r>
      <w:bookmarkEnd w:id="9"/>
    </w:p>
    <w:p w14:paraId="26B27991" w14:textId="77777777" w:rsidR="002056E2" w:rsidRDefault="00451765">
      <w:pPr>
        <w:spacing w:line="360" w:lineRule="auto"/>
        <w:ind w:firstLineChars="200" w:firstLine="480"/>
        <w:textAlignment w:val="baseline"/>
      </w:pPr>
      <w:bookmarkStart w:id="10" w:name="_Toc262_WPSOffice_Level1"/>
      <w:r>
        <w:rPr>
          <w:rFonts w:ascii="宋体" w:hAnsi="宋体" w:hint="eastAsia"/>
          <w:sz w:val="24"/>
        </w:rPr>
        <w:t>任何一方就本合同发给另一方的任何通知、函件等如以传真、邮件、</w:t>
      </w:r>
      <w:r>
        <w:rPr>
          <w:rFonts w:ascii="宋体" w:hAnsi="宋体" w:hint="eastAsia"/>
          <w:sz w:val="24"/>
        </w:rPr>
        <w:t>email</w:t>
      </w:r>
      <w:r>
        <w:rPr>
          <w:rFonts w:ascii="宋体" w:hAnsi="宋体" w:hint="eastAsia"/>
          <w:sz w:val="24"/>
        </w:rPr>
        <w:t>、短信等形式送达，则以传真发出之日、邮件寄出日后三日、</w:t>
      </w:r>
      <w:r>
        <w:rPr>
          <w:rFonts w:ascii="宋体" w:hAnsi="宋体" w:hint="eastAsia"/>
          <w:sz w:val="24"/>
        </w:rPr>
        <w:t>email</w:t>
      </w:r>
      <w:r>
        <w:rPr>
          <w:rFonts w:ascii="宋体" w:hAnsi="宋体" w:hint="eastAsia"/>
          <w:sz w:val="24"/>
        </w:rPr>
        <w:t>与短信发出当日视为对方已接收，送达已完成。除非另行书面通知，双方送达时以本合同约定的送达地址为准，下述地址为双方确认的有效通讯地址，若有变更，变更方应立即书面通知对方确认，因未尽通知义务，另一方按前述送达方式履行即视为履行。在被通知方收到该书面通知前，</w:t>
      </w:r>
      <w:r>
        <w:rPr>
          <w:rFonts w:ascii="宋体" w:hAnsi="宋体" w:hint="eastAsia"/>
          <w:sz w:val="24"/>
        </w:rPr>
        <w:t>有关送达的法律后果由通知方承担。</w:t>
      </w:r>
    </w:p>
    <w:p w14:paraId="27EE6B3F" w14:textId="77777777" w:rsidR="002056E2" w:rsidRDefault="00451765">
      <w:pPr>
        <w:pStyle w:val="a7"/>
        <w:spacing w:line="360" w:lineRule="auto"/>
        <w:ind w:firstLineChars="200" w:firstLine="480"/>
        <w:rPr>
          <w:rFonts w:ascii="宋体" w:hAnsi="宋体"/>
          <w:szCs w:val="22"/>
        </w:rPr>
      </w:pPr>
      <w:r>
        <w:t>双</w:t>
      </w:r>
      <w:r>
        <w:rPr>
          <w:rFonts w:ascii="宋体" w:hAnsi="宋体" w:hint="eastAsia"/>
          <w:szCs w:val="22"/>
        </w:rPr>
        <w:t>方确认的送达地址如下：</w:t>
      </w:r>
    </w:p>
    <w:p w14:paraId="009512E0"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甲方送达地址：</w:t>
      </w:r>
      <w:r>
        <w:rPr>
          <w:rFonts w:ascii="宋体" w:hAnsi="宋体" w:hint="eastAsia"/>
          <w:szCs w:val="22"/>
          <w:u w:val="single"/>
        </w:rPr>
        <w:t xml:space="preserve">        </w:t>
      </w:r>
    </w:p>
    <w:p w14:paraId="7201DDAF"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邮政编码：</w:t>
      </w:r>
      <w:r>
        <w:rPr>
          <w:rFonts w:ascii="宋体" w:hAnsi="宋体" w:hint="eastAsia"/>
          <w:szCs w:val="22"/>
          <w:u w:val="single"/>
        </w:rPr>
        <w:t xml:space="preserve">        </w:t>
      </w:r>
    </w:p>
    <w:p w14:paraId="4CA27943"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电子邮箱地址：</w:t>
      </w:r>
      <w:r>
        <w:rPr>
          <w:rFonts w:ascii="宋体" w:hAnsi="宋体" w:hint="eastAsia"/>
          <w:szCs w:val="22"/>
          <w:u w:val="single"/>
        </w:rPr>
        <w:t xml:space="preserve"> </w:t>
      </w:r>
      <w:hyperlink r:id="rId13">
        <w:r>
          <w:rPr>
            <w:rFonts w:ascii="宋体" w:hAnsi="宋体" w:hint="eastAsia"/>
            <w:szCs w:val="22"/>
            <w:u w:val="single"/>
          </w:rPr>
          <w:t xml:space="preserve">     </w:t>
        </w:r>
        <w:r>
          <w:rPr>
            <w:rFonts w:ascii="宋体" w:hAnsi="宋体" w:hint="eastAsia"/>
            <w:szCs w:val="22"/>
            <w:u w:val="single"/>
          </w:rPr>
          <w:t xml:space="preserve"> </w:t>
        </w:r>
      </w:hyperlink>
    </w:p>
    <w:p w14:paraId="1012D9EE"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电话：</w:t>
      </w:r>
      <w:r>
        <w:rPr>
          <w:rFonts w:ascii="宋体" w:hAnsi="宋体" w:hint="eastAsia"/>
          <w:szCs w:val="22"/>
          <w:u w:val="single"/>
        </w:rPr>
        <w:t xml:space="preserve">      </w:t>
      </w:r>
      <w:r>
        <w:rPr>
          <w:rFonts w:ascii="宋体" w:hAnsi="宋体" w:hint="eastAsia"/>
          <w:szCs w:val="22"/>
        </w:rPr>
        <w:t xml:space="preserve">  </w:t>
      </w:r>
      <w:r>
        <w:rPr>
          <w:rFonts w:ascii="宋体" w:hAnsi="宋体" w:hint="eastAsia"/>
          <w:szCs w:val="22"/>
        </w:rPr>
        <w:tab/>
      </w:r>
    </w:p>
    <w:p w14:paraId="3E3F4A17"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传真：</w:t>
      </w:r>
      <w:r>
        <w:rPr>
          <w:rFonts w:ascii="宋体" w:hAnsi="宋体" w:hint="eastAsia"/>
          <w:szCs w:val="22"/>
          <w:u w:val="single"/>
        </w:rPr>
        <w:t xml:space="preserve">        </w:t>
      </w:r>
      <w:r>
        <w:rPr>
          <w:rFonts w:ascii="宋体" w:hAnsi="宋体" w:hint="eastAsia"/>
          <w:szCs w:val="22"/>
        </w:rPr>
        <w:t xml:space="preserve">  </w:t>
      </w:r>
      <w:r>
        <w:rPr>
          <w:rFonts w:ascii="宋体" w:hAnsi="宋体" w:hint="eastAsia"/>
          <w:szCs w:val="22"/>
        </w:rPr>
        <w:tab/>
      </w:r>
    </w:p>
    <w:p w14:paraId="1D0A2AE6" w14:textId="77777777" w:rsidR="002056E2" w:rsidRDefault="00451765">
      <w:pPr>
        <w:pStyle w:val="a7"/>
        <w:spacing w:line="360" w:lineRule="auto"/>
        <w:ind w:firstLineChars="200" w:firstLine="480"/>
        <w:rPr>
          <w:rFonts w:ascii="宋体" w:hAnsi="宋体"/>
          <w:szCs w:val="22"/>
          <w:u w:val="single"/>
        </w:rPr>
      </w:pPr>
      <w:r>
        <w:rPr>
          <w:rFonts w:ascii="宋体" w:hAnsi="宋体" w:hint="eastAsia"/>
          <w:szCs w:val="22"/>
        </w:rPr>
        <w:t>手机：</w:t>
      </w:r>
      <w:r>
        <w:rPr>
          <w:rFonts w:ascii="宋体" w:hAnsi="宋体" w:hint="eastAsia"/>
          <w:szCs w:val="22"/>
          <w:u w:val="single"/>
        </w:rPr>
        <w:t xml:space="preserve"> </w:t>
      </w:r>
      <w:r>
        <w:rPr>
          <w:rFonts w:ascii="宋体" w:hAnsi="宋体" w:hint="eastAsia"/>
          <w:szCs w:val="22"/>
          <w:u w:val="single"/>
        </w:rPr>
        <w:t xml:space="preserve">       </w:t>
      </w:r>
    </w:p>
    <w:p w14:paraId="2A1C8B87"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乙方送达地址：</w:t>
      </w:r>
      <w:r>
        <w:rPr>
          <w:rFonts w:ascii="宋体" w:hAnsi="宋体" w:hint="eastAsia"/>
          <w:szCs w:val="22"/>
          <w:u w:val="single"/>
        </w:rPr>
        <w:t xml:space="preserve">         </w:t>
      </w:r>
      <w:r>
        <w:rPr>
          <w:rFonts w:ascii="宋体" w:hAnsi="宋体" w:hint="eastAsia"/>
          <w:szCs w:val="22"/>
        </w:rPr>
        <w:t xml:space="preserve">                        </w:t>
      </w:r>
    </w:p>
    <w:p w14:paraId="242188F2"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邮政编码：</w:t>
      </w:r>
      <w:r>
        <w:rPr>
          <w:rFonts w:ascii="宋体" w:hAnsi="宋体" w:hint="eastAsia"/>
          <w:szCs w:val="22"/>
          <w:u w:val="single"/>
        </w:rPr>
        <w:t xml:space="preserve">         </w:t>
      </w:r>
      <w:r>
        <w:rPr>
          <w:rFonts w:ascii="宋体" w:hAnsi="宋体" w:hint="eastAsia"/>
          <w:szCs w:val="22"/>
        </w:rPr>
        <w:t xml:space="preserve"> </w:t>
      </w:r>
      <w:r>
        <w:rPr>
          <w:rFonts w:ascii="宋体" w:hAnsi="宋体" w:hint="eastAsia"/>
          <w:szCs w:val="22"/>
        </w:rPr>
        <w:tab/>
      </w:r>
    </w:p>
    <w:p w14:paraId="358F69A8"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电子邮箱地址：</w:t>
      </w:r>
      <w:r>
        <w:rPr>
          <w:rFonts w:ascii="宋体" w:hAnsi="宋体" w:hint="eastAsia"/>
          <w:szCs w:val="22"/>
          <w:u w:val="single"/>
        </w:rPr>
        <w:t xml:space="preserve">         </w:t>
      </w:r>
      <w:r>
        <w:rPr>
          <w:rFonts w:ascii="宋体" w:hAnsi="宋体" w:hint="eastAsia"/>
          <w:szCs w:val="22"/>
        </w:rPr>
        <w:t xml:space="preserve"> </w:t>
      </w:r>
      <w:r>
        <w:rPr>
          <w:rFonts w:ascii="宋体" w:hAnsi="宋体" w:hint="eastAsia"/>
          <w:szCs w:val="22"/>
        </w:rPr>
        <w:tab/>
      </w:r>
      <w:r>
        <w:rPr>
          <w:rFonts w:ascii="宋体" w:hAnsi="宋体" w:hint="eastAsia"/>
          <w:szCs w:val="22"/>
        </w:rPr>
        <w:tab/>
        <w:t xml:space="preserve"> </w:t>
      </w:r>
    </w:p>
    <w:p w14:paraId="59D51F48"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电话：</w:t>
      </w:r>
      <w:r>
        <w:rPr>
          <w:rFonts w:ascii="宋体" w:hAnsi="宋体" w:hint="eastAsia"/>
          <w:szCs w:val="22"/>
          <w:u w:val="single"/>
        </w:rPr>
        <w:t xml:space="preserve">          </w:t>
      </w:r>
      <w:r>
        <w:rPr>
          <w:rFonts w:ascii="宋体" w:hAnsi="宋体" w:hint="eastAsia"/>
          <w:szCs w:val="22"/>
        </w:rPr>
        <w:t xml:space="preserve"> </w:t>
      </w:r>
      <w:r>
        <w:rPr>
          <w:rFonts w:ascii="宋体" w:hAnsi="宋体" w:hint="eastAsia"/>
          <w:szCs w:val="22"/>
        </w:rPr>
        <w:tab/>
      </w:r>
    </w:p>
    <w:p w14:paraId="601DF169" w14:textId="77777777" w:rsidR="002056E2" w:rsidRDefault="00451765">
      <w:pPr>
        <w:pStyle w:val="a7"/>
        <w:spacing w:line="360" w:lineRule="auto"/>
        <w:ind w:firstLineChars="200" w:firstLine="480"/>
        <w:rPr>
          <w:rFonts w:ascii="宋体" w:hAnsi="宋体"/>
          <w:szCs w:val="22"/>
        </w:rPr>
      </w:pPr>
      <w:r>
        <w:rPr>
          <w:rFonts w:ascii="宋体" w:hAnsi="宋体" w:hint="eastAsia"/>
          <w:szCs w:val="22"/>
        </w:rPr>
        <w:t>传真：</w:t>
      </w:r>
      <w:r>
        <w:rPr>
          <w:rFonts w:ascii="宋体" w:hAnsi="宋体" w:hint="eastAsia"/>
          <w:szCs w:val="22"/>
          <w:u w:val="single"/>
        </w:rPr>
        <w:t xml:space="preserve">           </w:t>
      </w:r>
      <w:r>
        <w:rPr>
          <w:rFonts w:ascii="宋体" w:hAnsi="宋体" w:hint="eastAsia"/>
          <w:szCs w:val="22"/>
        </w:rPr>
        <w:t xml:space="preserve"> </w:t>
      </w:r>
      <w:r>
        <w:rPr>
          <w:rFonts w:ascii="宋体" w:hAnsi="宋体" w:hint="eastAsia"/>
          <w:szCs w:val="22"/>
        </w:rPr>
        <w:tab/>
        <w:t xml:space="preserve"> </w:t>
      </w:r>
    </w:p>
    <w:p w14:paraId="77C32454" w14:textId="77777777" w:rsidR="002056E2" w:rsidRDefault="00451765">
      <w:pPr>
        <w:spacing w:line="360" w:lineRule="auto"/>
        <w:ind w:firstLineChars="200" w:firstLine="480"/>
        <w:rPr>
          <w:rFonts w:ascii="宋体" w:hAnsi="宋体"/>
          <w:sz w:val="24"/>
        </w:rPr>
      </w:pPr>
      <w:r>
        <w:rPr>
          <w:rFonts w:ascii="宋体" w:hAnsi="宋体" w:hint="eastAsia"/>
          <w:sz w:val="24"/>
        </w:rPr>
        <w:t>手</w:t>
      </w:r>
      <w:r>
        <w:rPr>
          <w:rFonts w:ascii="宋体" w:hAnsi="宋体" w:hint="eastAsia"/>
          <w:sz w:val="24"/>
        </w:rPr>
        <w:t>机：</w:t>
      </w:r>
      <w:r>
        <w:rPr>
          <w:rFonts w:ascii="宋体" w:hAnsi="宋体" w:hint="eastAsia"/>
          <w:sz w:val="24"/>
          <w:u w:val="single"/>
        </w:rPr>
        <w:t xml:space="preserve">          </w:t>
      </w:r>
      <w:r>
        <w:rPr>
          <w:rFonts w:ascii="宋体" w:hAnsi="宋体" w:hint="eastAsia"/>
          <w:sz w:val="24"/>
        </w:rPr>
        <w:t xml:space="preserve">               </w:t>
      </w:r>
    </w:p>
    <w:p w14:paraId="1455ACE5" w14:textId="77777777" w:rsidR="002056E2" w:rsidRDefault="00451765">
      <w:pPr>
        <w:spacing w:line="360" w:lineRule="auto"/>
        <w:rPr>
          <w:rFonts w:ascii="宋体" w:hAnsi="宋体"/>
          <w:b/>
          <w:bCs/>
          <w:sz w:val="24"/>
        </w:rPr>
      </w:pPr>
      <w:r>
        <w:rPr>
          <w:rFonts w:ascii="宋体" w:hAnsi="宋体" w:hint="eastAsia"/>
          <w:b/>
          <w:bCs/>
          <w:sz w:val="24"/>
        </w:rPr>
        <w:t>十、其他</w:t>
      </w:r>
      <w:bookmarkEnd w:id="10"/>
    </w:p>
    <w:p w14:paraId="35D682C4" w14:textId="77777777" w:rsidR="002056E2" w:rsidRDefault="00451765">
      <w:pPr>
        <w:spacing w:line="360" w:lineRule="auto"/>
        <w:ind w:firstLineChars="200" w:firstLine="480"/>
        <w:rPr>
          <w:color w:val="000000"/>
          <w:sz w:val="24"/>
          <w:szCs w:val="24"/>
        </w:rPr>
      </w:pPr>
      <w:r>
        <w:rPr>
          <w:rFonts w:ascii="宋体" w:hAnsi="宋体" w:hint="eastAsia"/>
          <w:sz w:val="24"/>
        </w:rPr>
        <w:t>1</w:t>
      </w:r>
      <w:r>
        <w:rPr>
          <w:rFonts w:ascii="宋体" w:hAnsi="宋体" w:hint="eastAsia"/>
          <w:sz w:val="24"/>
        </w:rPr>
        <w:t>、</w:t>
      </w:r>
      <w:r>
        <w:rPr>
          <w:rFonts w:ascii="宋体" w:hAnsi="宋体" w:hint="eastAsia"/>
          <w:sz w:val="24"/>
        </w:rPr>
        <w:t>因不可抗力</w:t>
      </w:r>
      <w:r>
        <w:rPr>
          <w:color w:val="000000"/>
          <w:sz w:val="24"/>
          <w:szCs w:val="24"/>
        </w:rPr>
        <w:t>的原因致</w:t>
      </w:r>
      <w:r>
        <w:rPr>
          <w:color w:val="000000" w:themeColor="text1"/>
          <w:sz w:val="24"/>
          <w:szCs w:val="24"/>
        </w:rPr>
        <w:t>使</w:t>
      </w:r>
      <w:r>
        <w:rPr>
          <w:rFonts w:hint="eastAsia"/>
          <w:color w:val="000000" w:themeColor="text1"/>
          <w:sz w:val="24"/>
          <w:szCs w:val="24"/>
        </w:rPr>
        <w:t>甲方</w:t>
      </w:r>
      <w:r>
        <w:rPr>
          <w:color w:val="000000" w:themeColor="text1"/>
          <w:sz w:val="24"/>
          <w:szCs w:val="24"/>
        </w:rPr>
        <w:t>无法交付</w:t>
      </w:r>
      <w:r>
        <w:rPr>
          <w:rFonts w:hint="eastAsia"/>
          <w:color w:val="000000" w:themeColor="text1"/>
          <w:sz w:val="24"/>
          <w:szCs w:val="24"/>
        </w:rPr>
        <w:t>泥饼</w:t>
      </w:r>
      <w:r>
        <w:rPr>
          <w:rFonts w:hint="eastAsia"/>
          <w:color w:val="000000"/>
          <w:sz w:val="24"/>
          <w:szCs w:val="24"/>
        </w:rPr>
        <w:t>，</w:t>
      </w:r>
      <w:r>
        <w:rPr>
          <w:color w:val="000000"/>
          <w:sz w:val="24"/>
          <w:szCs w:val="24"/>
        </w:rPr>
        <w:t>甲方不承担任何责任。</w:t>
      </w:r>
    </w:p>
    <w:p w14:paraId="01636E2D" w14:textId="77777777" w:rsidR="002056E2" w:rsidRDefault="00451765">
      <w:pPr>
        <w:spacing w:line="360" w:lineRule="auto"/>
        <w:ind w:firstLineChars="200" w:firstLine="480"/>
        <w:rPr>
          <w:color w:val="000000"/>
          <w:sz w:val="24"/>
          <w:szCs w:val="24"/>
        </w:rPr>
      </w:pPr>
      <w:r>
        <w:rPr>
          <w:rFonts w:asciiTheme="minorEastAsia" w:hAnsiTheme="minorEastAsia" w:cs="宋体" w:hint="eastAsia"/>
          <w:color w:val="000000"/>
          <w:kern w:val="0"/>
          <w:sz w:val="24"/>
          <w:szCs w:val="24"/>
        </w:rPr>
        <w:lastRenderedPageBreak/>
        <w:t>2</w:t>
      </w:r>
      <w:r>
        <w:rPr>
          <w:rFonts w:asciiTheme="minorEastAsia" w:hAnsiTheme="minorEastAsia" w:cs="宋体" w:hint="eastAsia"/>
          <w:color w:val="000000"/>
          <w:kern w:val="0"/>
          <w:sz w:val="24"/>
          <w:szCs w:val="24"/>
        </w:rPr>
        <w:t>、</w:t>
      </w:r>
      <w:r>
        <w:rPr>
          <w:color w:val="000000"/>
          <w:sz w:val="24"/>
          <w:szCs w:val="24"/>
        </w:rPr>
        <w:t>本合同的附件为本合同不可分割的一部分；本合同及其附件内空格部分填写的文字与印刷文字具有同等法律效力。</w:t>
      </w:r>
    </w:p>
    <w:p w14:paraId="5E866713" w14:textId="77777777" w:rsidR="002056E2" w:rsidRDefault="00451765">
      <w:pPr>
        <w:spacing w:line="360" w:lineRule="auto"/>
        <w:ind w:firstLineChars="200" w:firstLine="480"/>
        <w:rPr>
          <w:color w:val="000000"/>
          <w:sz w:val="24"/>
          <w:szCs w:val="24"/>
        </w:rPr>
      </w:pPr>
      <w:r>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w:t>
      </w:r>
      <w:r>
        <w:rPr>
          <w:color w:val="000000"/>
          <w:sz w:val="24"/>
          <w:szCs w:val="24"/>
        </w:rPr>
        <w:t>合同执行期间，甲、乙双方均不得随意变更或解除合同条款（合同规定可</w:t>
      </w:r>
      <w:r>
        <w:rPr>
          <w:rFonts w:asciiTheme="minorEastAsia" w:hAnsiTheme="minorEastAsia" w:cs="宋体" w:hint="eastAsia"/>
          <w:color w:val="000000"/>
          <w:kern w:val="0"/>
          <w:sz w:val="24"/>
          <w:szCs w:val="24"/>
        </w:rPr>
        <w:t>变更</w:t>
      </w:r>
      <w:r>
        <w:rPr>
          <w:color w:val="000000"/>
          <w:sz w:val="24"/>
          <w:szCs w:val="24"/>
        </w:rPr>
        <w:t>或解除条款除外），合同未尽事宜，经双方共同协商，签订补充合同，补充合同与本合同具有同等效力。</w:t>
      </w:r>
    </w:p>
    <w:p w14:paraId="652D1C9E" w14:textId="77777777" w:rsidR="002056E2" w:rsidRDefault="00451765">
      <w:pPr>
        <w:spacing w:line="360" w:lineRule="auto"/>
        <w:ind w:firstLineChars="200" w:firstLine="480"/>
        <w:rPr>
          <w:rFonts w:ascii="宋体" w:hAnsi="宋体"/>
          <w:sz w:val="24"/>
        </w:rPr>
      </w:pPr>
      <w:r>
        <w:rPr>
          <w:rFonts w:asciiTheme="minorEastAsia" w:hAnsiTheme="minorEastAsia" w:cs="宋体" w:hint="eastAsia"/>
          <w:color w:val="000000"/>
          <w:kern w:val="0"/>
          <w:sz w:val="24"/>
          <w:szCs w:val="24"/>
        </w:rPr>
        <w:t>4</w:t>
      </w:r>
      <w:r>
        <w:rPr>
          <w:rFonts w:asciiTheme="minorEastAsia" w:hAnsiTheme="minorEastAsia" w:cs="宋体" w:hint="eastAsia"/>
          <w:color w:val="000000" w:themeColor="text1"/>
          <w:kern w:val="0"/>
          <w:sz w:val="24"/>
          <w:szCs w:val="24"/>
        </w:rPr>
        <w:t>、</w:t>
      </w:r>
      <w:r>
        <w:rPr>
          <w:color w:val="000000" w:themeColor="text1"/>
          <w:sz w:val="24"/>
          <w:szCs w:val="24"/>
        </w:rPr>
        <w:t>本合同一式</w:t>
      </w:r>
      <w:r>
        <w:rPr>
          <w:color w:val="000000" w:themeColor="text1"/>
          <w:sz w:val="24"/>
          <w:szCs w:val="24"/>
          <w:u w:val="single"/>
        </w:rPr>
        <w:t xml:space="preserve"> </w:t>
      </w:r>
      <w:r>
        <w:rPr>
          <w:rFonts w:hint="eastAsia"/>
          <w:color w:val="000000" w:themeColor="text1"/>
          <w:sz w:val="24"/>
          <w:szCs w:val="24"/>
          <w:u w:val="single"/>
        </w:rPr>
        <w:t xml:space="preserve">  </w:t>
      </w:r>
      <w:r>
        <w:rPr>
          <w:color w:val="000000" w:themeColor="text1"/>
          <w:sz w:val="24"/>
          <w:szCs w:val="24"/>
          <w:u w:val="single"/>
        </w:rPr>
        <w:t xml:space="preserve"> </w:t>
      </w:r>
      <w:r>
        <w:rPr>
          <w:color w:val="000000" w:themeColor="text1"/>
          <w:sz w:val="24"/>
          <w:szCs w:val="24"/>
        </w:rPr>
        <w:t>份，甲方执</w:t>
      </w:r>
      <w:r>
        <w:rPr>
          <w:color w:val="000000" w:themeColor="text1"/>
          <w:sz w:val="24"/>
          <w:szCs w:val="24"/>
          <w:u w:val="single"/>
        </w:rPr>
        <w:t xml:space="preserve"> </w:t>
      </w:r>
      <w:r>
        <w:rPr>
          <w:rFonts w:hint="eastAsia"/>
          <w:color w:val="000000" w:themeColor="text1"/>
          <w:sz w:val="24"/>
          <w:szCs w:val="24"/>
          <w:u w:val="single"/>
        </w:rPr>
        <w:t xml:space="preserve"> </w:t>
      </w:r>
      <w:r>
        <w:rPr>
          <w:color w:val="000000" w:themeColor="text1"/>
          <w:sz w:val="24"/>
          <w:szCs w:val="24"/>
          <w:u w:val="single"/>
        </w:rPr>
        <w:t xml:space="preserve"> </w:t>
      </w:r>
      <w:r>
        <w:rPr>
          <w:color w:val="000000" w:themeColor="text1"/>
          <w:sz w:val="24"/>
          <w:szCs w:val="24"/>
        </w:rPr>
        <w:t>份，乙方执</w:t>
      </w:r>
      <w:r>
        <w:rPr>
          <w:color w:val="000000" w:themeColor="text1"/>
          <w:sz w:val="24"/>
          <w:szCs w:val="24"/>
          <w:u w:val="single"/>
        </w:rPr>
        <w:t xml:space="preserve"> </w:t>
      </w:r>
      <w:r>
        <w:rPr>
          <w:rFonts w:hint="eastAsia"/>
          <w:color w:val="000000" w:themeColor="text1"/>
          <w:sz w:val="24"/>
          <w:szCs w:val="24"/>
          <w:u w:val="single"/>
        </w:rPr>
        <w:t xml:space="preserve"> </w:t>
      </w:r>
      <w:r>
        <w:rPr>
          <w:color w:val="000000" w:themeColor="text1"/>
          <w:sz w:val="24"/>
          <w:szCs w:val="24"/>
          <w:u w:val="single"/>
        </w:rPr>
        <w:t xml:space="preserve"> </w:t>
      </w:r>
      <w:r>
        <w:rPr>
          <w:color w:val="000000" w:themeColor="text1"/>
          <w:sz w:val="24"/>
          <w:szCs w:val="24"/>
        </w:rPr>
        <w:t>份，具有同等法律效力，</w:t>
      </w:r>
      <w:r>
        <w:rPr>
          <w:color w:val="000000" w:themeColor="text1"/>
          <w:sz w:val="24"/>
          <w:szCs w:val="24"/>
        </w:rPr>
        <w:t xml:space="preserve"> </w:t>
      </w:r>
      <w:r>
        <w:rPr>
          <w:rFonts w:ascii="宋体" w:hAnsi="宋体" w:hint="eastAsia"/>
          <w:color w:val="000000" w:themeColor="text1"/>
          <w:sz w:val="24"/>
        </w:rPr>
        <w:t>自双方签字盖章之日起生效</w:t>
      </w:r>
      <w:r>
        <w:rPr>
          <w:rFonts w:ascii="宋体" w:hAnsi="宋体" w:hint="eastAsia"/>
          <w:sz w:val="24"/>
        </w:rPr>
        <w:t>。</w:t>
      </w:r>
    </w:p>
    <w:p w14:paraId="0EAFC11A" w14:textId="77777777" w:rsidR="002056E2" w:rsidRDefault="002056E2">
      <w:pPr>
        <w:pStyle w:val="2"/>
        <w:ind w:firstLine="480"/>
      </w:pPr>
    </w:p>
    <w:p w14:paraId="078FC4E9" w14:textId="77777777" w:rsidR="002056E2" w:rsidRDefault="002056E2">
      <w:pPr>
        <w:pStyle w:val="20"/>
      </w:pPr>
    </w:p>
    <w:tbl>
      <w:tblPr>
        <w:tblpPr w:leftFromText="180" w:rightFromText="180" w:vertAnchor="text" w:horzAnchor="page" w:tblpX="1658" w:tblpY="408"/>
        <w:tblOverlap w:val="never"/>
        <w:tblW w:w="8528" w:type="dxa"/>
        <w:tblLayout w:type="fixed"/>
        <w:tblLook w:val="04A0" w:firstRow="1" w:lastRow="0" w:firstColumn="1" w:lastColumn="0" w:noHBand="0" w:noVBand="1"/>
      </w:tblPr>
      <w:tblGrid>
        <w:gridCol w:w="4264"/>
        <w:gridCol w:w="4264"/>
      </w:tblGrid>
      <w:tr w:rsidR="002056E2" w14:paraId="052A07FF" w14:textId="77777777">
        <w:tc>
          <w:tcPr>
            <w:tcW w:w="4264" w:type="dxa"/>
            <w:noWrap/>
          </w:tcPr>
          <w:p w14:paraId="3181D68B" w14:textId="77777777" w:rsidR="002056E2" w:rsidRDefault="00451765">
            <w:pPr>
              <w:spacing w:line="480" w:lineRule="auto"/>
              <w:contextualSpacing/>
              <w:rPr>
                <w:rFonts w:ascii="宋体" w:hAnsi="宋体"/>
                <w:bCs/>
                <w:sz w:val="24"/>
              </w:rPr>
            </w:pPr>
            <w:r>
              <w:rPr>
                <w:rFonts w:ascii="宋体" w:hAnsi="宋体" w:hint="eastAsia"/>
                <w:bCs/>
                <w:sz w:val="24"/>
              </w:rPr>
              <w:t>甲方（签章）：</w:t>
            </w:r>
            <w:r>
              <w:rPr>
                <w:rFonts w:ascii="宋体" w:hAnsi="宋体" w:hint="eastAsia"/>
                <w:bCs/>
                <w:sz w:val="24"/>
              </w:rPr>
              <w:t xml:space="preserve"> </w:t>
            </w:r>
          </w:p>
          <w:p w14:paraId="5D10594D" w14:textId="77777777" w:rsidR="002056E2" w:rsidRDefault="00451765">
            <w:pPr>
              <w:spacing w:line="480" w:lineRule="auto"/>
              <w:contextualSpacing/>
              <w:rPr>
                <w:rFonts w:ascii="宋体" w:hAnsi="宋体"/>
                <w:bCs/>
                <w:sz w:val="24"/>
              </w:rPr>
            </w:pPr>
            <w:r>
              <w:rPr>
                <w:rFonts w:ascii="宋体" w:hAnsi="宋体" w:hint="eastAsia"/>
                <w:bCs/>
                <w:sz w:val="24"/>
              </w:rPr>
              <w:t>法定代表人签字：</w:t>
            </w:r>
          </w:p>
          <w:p w14:paraId="573ED1C3" w14:textId="77777777" w:rsidR="002056E2" w:rsidRDefault="00451765">
            <w:pPr>
              <w:spacing w:line="480" w:lineRule="auto"/>
              <w:contextualSpacing/>
              <w:rPr>
                <w:rFonts w:ascii="宋体" w:hAnsi="宋体"/>
                <w:bCs/>
                <w:sz w:val="24"/>
              </w:rPr>
            </w:pPr>
            <w:r>
              <w:rPr>
                <w:rFonts w:ascii="宋体" w:hAnsi="宋体" w:hint="eastAsia"/>
                <w:bCs/>
                <w:sz w:val="24"/>
              </w:rPr>
              <w:t>（或委托代理人）：</w:t>
            </w:r>
          </w:p>
          <w:p w14:paraId="20020A2C" w14:textId="77777777" w:rsidR="002056E2" w:rsidRDefault="00451765">
            <w:pPr>
              <w:spacing w:line="480" w:lineRule="auto"/>
              <w:contextualSpacing/>
              <w:rPr>
                <w:rFonts w:ascii="宋体" w:hAnsi="宋体"/>
                <w:bCs/>
                <w:sz w:val="24"/>
              </w:rPr>
            </w:pPr>
            <w:r>
              <w:rPr>
                <w:rFonts w:ascii="宋体" w:hAnsi="宋体" w:hint="eastAsia"/>
                <w:bCs/>
                <w:sz w:val="24"/>
              </w:rPr>
              <w:t>签订日期：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c>
          <w:tcPr>
            <w:tcW w:w="4264" w:type="dxa"/>
            <w:noWrap/>
          </w:tcPr>
          <w:p w14:paraId="094CF5C8" w14:textId="77777777" w:rsidR="002056E2" w:rsidRDefault="00451765">
            <w:pPr>
              <w:spacing w:line="480" w:lineRule="auto"/>
              <w:contextualSpacing/>
              <w:rPr>
                <w:rFonts w:ascii="宋体" w:hAnsi="宋体"/>
                <w:bCs/>
                <w:sz w:val="24"/>
              </w:rPr>
            </w:pPr>
            <w:r>
              <w:rPr>
                <w:rFonts w:ascii="宋体" w:hAnsi="宋体" w:hint="eastAsia"/>
                <w:bCs/>
                <w:sz w:val="24"/>
              </w:rPr>
              <w:t>乙方（签章）：</w:t>
            </w:r>
          </w:p>
          <w:p w14:paraId="687DAB2F" w14:textId="77777777" w:rsidR="002056E2" w:rsidRDefault="00451765">
            <w:pPr>
              <w:spacing w:line="480" w:lineRule="auto"/>
              <w:contextualSpacing/>
              <w:rPr>
                <w:rFonts w:ascii="宋体" w:hAnsi="宋体"/>
                <w:bCs/>
                <w:sz w:val="24"/>
              </w:rPr>
            </w:pPr>
            <w:r>
              <w:rPr>
                <w:rFonts w:ascii="宋体" w:hAnsi="宋体" w:hint="eastAsia"/>
                <w:bCs/>
                <w:sz w:val="24"/>
              </w:rPr>
              <w:t>法定代表人签字：</w:t>
            </w:r>
          </w:p>
          <w:p w14:paraId="381D0663" w14:textId="77777777" w:rsidR="002056E2" w:rsidRDefault="00451765">
            <w:pPr>
              <w:spacing w:line="480" w:lineRule="auto"/>
              <w:contextualSpacing/>
              <w:rPr>
                <w:rFonts w:ascii="宋体" w:hAnsi="宋体"/>
                <w:bCs/>
                <w:sz w:val="24"/>
              </w:rPr>
            </w:pPr>
            <w:r>
              <w:rPr>
                <w:rFonts w:ascii="宋体" w:hAnsi="宋体" w:hint="eastAsia"/>
                <w:bCs/>
                <w:sz w:val="24"/>
              </w:rPr>
              <w:t>（或委托代理人）：</w:t>
            </w:r>
          </w:p>
          <w:p w14:paraId="4C8AD569" w14:textId="77777777" w:rsidR="002056E2" w:rsidRDefault="00451765">
            <w:pPr>
              <w:spacing w:line="480" w:lineRule="auto"/>
              <w:contextualSpacing/>
              <w:rPr>
                <w:rFonts w:ascii="宋体" w:hAnsi="宋体"/>
                <w:bCs/>
                <w:sz w:val="24"/>
              </w:rPr>
            </w:pPr>
            <w:r>
              <w:rPr>
                <w:rFonts w:ascii="宋体" w:hAnsi="宋体" w:hint="eastAsia"/>
                <w:bCs/>
                <w:sz w:val="24"/>
              </w:rPr>
              <w:t>签订日期：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bl>
    <w:p w14:paraId="388175DD" w14:textId="77777777" w:rsidR="002056E2" w:rsidRDefault="002056E2">
      <w:pPr>
        <w:tabs>
          <w:tab w:val="left" w:pos="1575"/>
        </w:tabs>
        <w:spacing w:line="360" w:lineRule="auto"/>
        <w:jc w:val="left"/>
        <w:rPr>
          <w:rFonts w:ascii="宋体" w:hAnsi="宋体"/>
          <w:sz w:val="28"/>
          <w:szCs w:val="24"/>
        </w:rPr>
      </w:pPr>
    </w:p>
    <w:p w14:paraId="599369EA" w14:textId="77777777" w:rsidR="002056E2" w:rsidRDefault="002056E2">
      <w:pPr>
        <w:tabs>
          <w:tab w:val="left" w:pos="1575"/>
        </w:tabs>
        <w:spacing w:line="360" w:lineRule="auto"/>
        <w:jc w:val="left"/>
        <w:rPr>
          <w:rFonts w:ascii="宋体" w:hAnsi="宋体"/>
          <w:sz w:val="28"/>
          <w:szCs w:val="24"/>
        </w:rPr>
      </w:pPr>
    </w:p>
    <w:p w14:paraId="07530C8E" w14:textId="77777777" w:rsidR="002056E2" w:rsidRDefault="002056E2">
      <w:pPr>
        <w:tabs>
          <w:tab w:val="left" w:pos="1575"/>
        </w:tabs>
        <w:spacing w:line="360" w:lineRule="auto"/>
        <w:jc w:val="left"/>
        <w:rPr>
          <w:rFonts w:ascii="宋体" w:hAnsi="宋体"/>
          <w:sz w:val="28"/>
          <w:szCs w:val="24"/>
        </w:rPr>
      </w:pPr>
    </w:p>
    <w:p w14:paraId="18154F32" w14:textId="77777777" w:rsidR="002056E2" w:rsidRDefault="002056E2">
      <w:pPr>
        <w:tabs>
          <w:tab w:val="left" w:pos="1575"/>
        </w:tabs>
        <w:spacing w:line="360" w:lineRule="auto"/>
        <w:jc w:val="left"/>
        <w:rPr>
          <w:rFonts w:ascii="宋体" w:hAnsi="宋体"/>
          <w:sz w:val="28"/>
          <w:szCs w:val="24"/>
        </w:rPr>
      </w:pPr>
    </w:p>
    <w:p w14:paraId="048C0011" w14:textId="77777777" w:rsidR="002056E2" w:rsidRDefault="002056E2">
      <w:pPr>
        <w:tabs>
          <w:tab w:val="left" w:pos="1575"/>
        </w:tabs>
        <w:spacing w:line="360" w:lineRule="auto"/>
        <w:jc w:val="left"/>
        <w:rPr>
          <w:rFonts w:ascii="宋体" w:hAnsi="宋体"/>
          <w:sz w:val="28"/>
          <w:szCs w:val="24"/>
        </w:rPr>
      </w:pPr>
    </w:p>
    <w:p w14:paraId="09EB49EC" w14:textId="77777777" w:rsidR="002056E2" w:rsidRDefault="002056E2">
      <w:pPr>
        <w:tabs>
          <w:tab w:val="left" w:pos="1575"/>
        </w:tabs>
        <w:spacing w:line="360" w:lineRule="auto"/>
        <w:jc w:val="left"/>
        <w:rPr>
          <w:rFonts w:ascii="宋体" w:hAnsi="宋体"/>
          <w:sz w:val="28"/>
          <w:szCs w:val="24"/>
        </w:rPr>
      </w:pPr>
    </w:p>
    <w:p w14:paraId="227F89A0" w14:textId="77777777" w:rsidR="002056E2" w:rsidRDefault="002056E2">
      <w:pPr>
        <w:tabs>
          <w:tab w:val="left" w:pos="1575"/>
        </w:tabs>
        <w:spacing w:line="360" w:lineRule="auto"/>
        <w:jc w:val="left"/>
        <w:rPr>
          <w:rFonts w:ascii="宋体" w:hAnsi="宋体"/>
          <w:sz w:val="28"/>
          <w:szCs w:val="24"/>
        </w:rPr>
      </w:pPr>
    </w:p>
    <w:p w14:paraId="11CF7D05" w14:textId="77777777" w:rsidR="002056E2" w:rsidRDefault="002056E2">
      <w:pPr>
        <w:tabs>
          <w:tab w:val="left" w:pos="1575"/>
        </w:tabs>
        <w:spacing w:line="360" w:lineRule="auto"/>
        <w:jc w:val="left"/>
        <w:rPr>
          <w:rFonts w:ascii="宋体" w:hAnsi="宋体"/>
          <w:sz w:val="28"/>
          <w:szCs w:val="24"/>
        </w:rPr>
      </w:pPr>
    </w:p>
    <w:p w14:paraId="5FFBDDA4" w14:textId="77777777" w:rsidR="002056E2" w:rsidRDefault="002056E2">
      <w:pPr>
        <w:tabs>
          <w:tab w:val="left" w:pos="1575"/>
        </w:tabs>
        <w:spacing w:line="360" w:lineRule="auto"/>
        <w:jc w:val="left"/>
        <w:rPr>
          <w:rFonts w:ascii="宋体" w:hAnsi="宋体"/>
          <w:sz w:val="28"/>
          <w:szCs w:val="24"/>
        </w:rPr>
      </w:pPr>
    </w:p>
    <w:p w14:paraId="5C72B897" w14:textId="77777777" w:rsidR="002056E2" w:rsidRDefault="002056E2">
      <w:pPr>
        <w:pStyle w:val="2"/>
        <w:ind w:firstLine="560"/>
        <w:rPr>
          <w:sz w:val="28"/>
        </w:rPr>
      </w:pPr>
    </w:p>
    <w:p w14:paraId="382054CB" w14:textId="77777777" w:rsidR="002056E2" w:rsidRDefault="002056E2">
      <w:pPr>
        <w:tabs>
          <w:tab w:val="left" w:pos="1575"/>
        </w:tabs>
        <w:spacing w:line="360" w:lineRule="auto"/>
        <w:jc w:val="left"/>
        <w:rPr>
          <w:rFonts w:ascii="宋体" w:hAnsi="宋体"/>
          <w:sz w:val="28"/>
          <w:szCs w:val="24"/>
        </w:rPr>
      </w:pPr>
    </w:p>
    <w:p w14:paraId="4B61C4B7" w14:textId="77777777" w:rsidR="002056E2" w:rsidRDefault="00451765">
      <w:pPr>
        <w:tabs>
          <w:tab w:val="left" w:pos="1575"/>
        </w:tabs>
        <w:spacing w:line="360" w:lineRule="auto"/>
        <w:jc w:val="left"/>
        <w:rPr>
          <w:rFonts w:ascii="宋体" w:hAnsi="宋体"/>
          <w:sz w:val="28"/>
          <w:szCs w:val="24"/>
        </w:rPr>
      </w:pPr>
      <w:r>
        <w:rPr>
          <w:rFonts w:ascii="宋体" w:hAnsi="宋体" w:hint="eastAsia"/>
          <w:sz w:val="28"/>
          <w:szCs w:val="24"/>
        </w:rPr>
        <w:t>附件一</w:t>
      </w:r>
    </w:p>
    <w:p w14:paraId="00C47993" w14:textId="77777777" w:rsidR="002056E2" w:rsidRDefault="00451765">
      <w:pPr>
        <w:spacing w:line="276" w:lineRule="auto"/>
        <w:jc w:val="center"/>
        <w:rPr>
          <w:rFonts w:ascii="宋体" w:eastAsia="宋体" w:hAnsi="宋体" w:cs="宋体"/>
          <w:b/>
          <w:bCs/>
          <w:sz w:val="40"/>
          <w:szCs w:val="40"/>
        </w:rPr>
      </w:pPr>
      <w:r>
        <w:rPr>
          <w:rFonts w:ascii="宋体" w:eastAsia="宋体" w:hAnsi="宋体" w:cs="宋体" w:hint="eastAsia"/>
          <w:b/>
          <w:bCs/>
          <w:sz w:val="40"/>
          <w:szCs w:val="40"/>
        </w:rPr>
        <w:t>廉政合同</w:t>
      </w:r>
    </w:p>
    <w:p w14:paraId="0C78AEC2" w14:textId="77777777" w:rsidR="002056E2" w:rsidRDefault="002056E2">
      <w:pPr>
        <w:pStyle w:val="2"/>
        <w:spacing w:line="240" w:lineRule="exact"/>
        <w:ind w:firstLine="480"/>
      </w:pPr>
    </w:p>
    <w:p w14:paraId="0CD4FE5B" w14:textId="77777777" w:rsidR="002056E2" w:rsidRDefault="00451765">
      <w:pPr>
        <w:tabs>
          <w:tab w:val="left" w:pos="1575"/>
        </w:tabs>
        <w:spacing w:line="500" w:lineRule="exact"/>
        <w:ind w:firstLineChars="200" w:firstLine="440"/>
        <w:jc w:val="left"/>
        <w:rPr>
          <w:rFonts w:ascii="宋体" w:eastAsia="宋体" w:hAnsi="宋体" w:cs="宋体"/>
          <w:sz w:val="22"/>
        </w:rPr>
      </w:pPr>
      <w:r>
        <w:rPr>
          <w:rFonts w:ascii="宋体" w:eastAsia="宋体" w:hAnsi="宋体" w:cs="宋体" w:hint="eastAsia"/>
          <w:sz w:val="22"/>
        </w:rPr>
        <w:t>根据有关廉政建设的规定，为做党风廉政建设，保证资金的安全和有效使用以及投资效益</w:t>
      </w:r>
      <w:r>
        <w:rPr>
          <w:rFonts w:ascii="宋体" w:eastAsia="宋体" w:hAnsi="宋体" w:cs="宋体" w:hint="eastAsia"/>
          <w:sz w:val="22"/>
        </w:rPr>
        <w:t>，</w:t>
      </w:r>
      <w:r>
        <w:rPr>
          <w:rFonts w:ascii="宋体" w:eastAsia="宋体" w:hAnsi="宋体" w:cs="宋体" w:hint="eastAsia"/>
          <w:sz w:val="22"/>
          <w:u w:val="single"/>
        </w:rPr>
        <w:t xml:space="preserve">             </w:t>
      </w:r>
      <w:r>
        <w:rPr>
          <w:rFonts w:ascii="宋体" w:eastAsia="宋体" w:hAnsi="宋体" w:cs="宋体" w:hint="eastAsia"/>
          <w:sz w:val="22"/>
        </w:rPr>
        <w:t>(</w:t>
      </w:r>
      <w:r>
        <w:rPr>
          <w:rFonts w:ascii="宋体" w:eastAsia="宋体" w:hAnsi="宋体" w:cs="宋体" w:hint="eastAsia"/>
          <w:sz w:val="22"/>
        </w:rPr>
        <w:t>以下简称“</w:t>
      </w:r>
      <w:r>
        <w:rPr>
          <w:rFonts w:ascii="宋体" w:eastAsia="宋体" w:hAnsi="宋体" w:cs="宋体" w:hint="eastAsia"/>
          <w:sz w:val="22"/>
        </w:rPr>
        <w:t>甲方</w:t>
      </w:r>
      <w:r>
        <w:rPr>
          <w:rFonts w:ascii="宋体" w:eastAsia="宋体" w:hAnsi="宋体" w:cs="宋体" w:hint="eastAsia"/>
          <w:sz w:val="22"/>
        </w:rPr>
        <w:t>”</w:t>
      </w:r>
      <w:r>
        <w:rPr>
          <w:rFonts w:ascii="宋体" w:eastAsia="宋体" w:hAnsi="宋体" w:cs="宋体" w:hint="eastAsia"/>
          <w:sz w:val="22"/>
        </w:rPr>
        <w:t>)</w:t>
      </w:r>
      <w:r>
        <w:rPr>
          <w:rFonts w:ascii="宋体" w:eastAsia="宋体" w:hAnsi="宋体" w:cs="宋体" w:hint="eastAsia"/>
          <w:sz w:val="22"/>
        </w:rPr>
        <w:t>与</w:t>
      </w:r>
      <w:r>
        <w:rPr>
          <w:rFonts w:ascii="宋体" w:eastAsia="宋体" w:hAnsi="宋体" w:cs="宋体" w:hint="eastAsia"/>
          <w:sz w:val="22"/>
          <w:u w:val="single"/>
        </w:rPr>
        <w:t xml:space="preserve">             </w:t>
      </w:r>
      <w:r>
        <w:rPr>
          <w:rFonts w:ascii="宋体" w:eastAsia="宋体" w:hAnsi="宋体" w:cs="宋体" w:hint="eastAsia"/>
          <w:sz w:val="22"/>
        </w:rPr>
        <w:t>（</w:t>
      </w:r>
      <w:r>
        <w:rPr>
          <w:rFonts w:ascii="宋体" w:eastAsia="宋体" w:hAnsi="宋体" w:cs="宋体" w:hint="eastAsia"/>
          <w:sz w:val="22"/>
        </w:rPr>
        <w:t>以下简称“</w:t>
      </w:r>
      <w:r>
        <w:rPr>
          <w:rFonts w:ascii="宋体" w:eastAsia="宋体" w:hAnsi="宋体" w:cs="宋体" w:hint="eastAsia"/>
          <w:sz w:val="22"/>
        </w:rPr>
        <w:t>乙方</w:t>
      </w:r>
      <w:r>
        <w:rPr>
          <w:rFonts w:ascii="宋体" w:eastAsia="宋体" w:hAnsi="宋体" w:cs="宋体" w:hint="eastAsia"/>
          <w:sz w:val="22"/>
        </w:rPr>
        <w:t>”</w:t>
      </w:r>
      <w:r>
        <w:rPr>
          <w:rFonts w:ascii="宋体" w:eastAsia="宋体" w:hAnsi="宋体" w:cs="宋体" w:hint="eastAsia"/>
          <w:sz w:val="22"/>
        </w:rPr>
        <w:t>)</w:t>
      </w:r>
      <w:r>
        <w:rPr>
          <w:rFonts w:ascii="宋体" w:eastAsia="宋体" w:hAnsi="宋体" w:cs="宋体" w:hint="eastAsia"/>
          <w:sz w:val="22"/>
        </w:rPr>
        <w:t>，特订立如下合同。</w:t>
      </w:r>
    </w:p>
    <w:p w14:paraId="622E98AC"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一、</w:t>
      </w:r>
      <w:r>
        <w:rPr>
          <w:rFonts w:ascii="宋体" w:eastAsia="宋体" w:hAnsi="宋体" w:cs="宋体" w:hint="eastAsia"/>
          <w:sz w:val="22"/>
        </w:rPr>
        <w:t>甲乙</w:t>
      </w:r>
      <w:r>
        <w:rPr>
          <w:rFonts w:ascii="宋体" w:eastAsia="宋体" w:hAnsi="宋体" w:cs="宋体" w:hint="eastAsia"/>
          <w:sz w:val="22"/>
        </w:rPr>
        <w:t>双方的权利和义务</w:t>
      </w:r>
    </w:p>
    <w:p w14:paraId="30A3FC1A"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严格遵守党的政策规定和国家有关法律法规及有关规定。</w:t>
      </w:r>
    </w:p>
    <w:p w14:paraId="1E0B4C1C"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严格执行合同条款，自觉按合同办事。</w:t>
      </w:r>
    </w:p>
    <w:p w14:paraId="32739FC5"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双方的业务活动坚持公开、公正、诚信、透明的原则</w:t>
      </w:r>
      <w:r>
        <w:rPr>
          <w:rFonts w:ascii="宋体" w:eastAsia="宋体" w:hAnsi="宋体" w:cs="宋体" w:hint="eastAsia"/>
          <w:sz w:val="22"/>
        </w:rPr>
        <w:t>(</w:t>
      </w:r>
      <w:r>
        <w:rPr>
          <w:rFonts w:ascii="宋体" w:eastAsia="宋体" w:hAnsi="宋体" w:cs="宋体" w:hint="eastAsia"/>
          <w:sz w:val="22"/>
        </w:rPr>
        <w:t>法律认定的商业秘密和合同文件另有规定除外</w:t>
      </w:r>
      <w:r>
        <w:rPr>
          <w:rFonts w:ascii="宋体" w:eastAsia="宋体" w:hAnsi="宋体" w:cs="宋体" w:hint="eastAsia"/>
          <w:sz w:val="22"/>
        </w:rPr>
        <w:t>)</w:t>
      </w:r>
      <w:r>
        <w:rPr>
          <w:rFonts w:ascii="宋体" w:eastAsia="宋体" w:hAnsi="宋体" w:cs="宋体" w:hint="eastAsia"/>
          <w:sz w:val="22"/>
        </w:rPr>
        <w:t>，不得损害国家和集体利益，不得违反行业管理规章制度。</w:t>
      </w:r>
    </w:p>
    <w:p w14:paraId="18C51AFE"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4.</w:t>
      </w:r>
      <w:r>
        <w:rPr>
          <w:rFonts w:ascii="宋体" w:eastAsia="宋体" w:hAnsi="宋体" w:cs="宋体" w:hint="eastAsia"/>
          <w:sz w:val="22"/>
        </w:rPr>
        <w:t>建立健全廉政制度，开展廉政教育，设立廉政告示牌，公布举报电话，监督并认真查处违法违纪行为。</w:t>
      </w:r>
    </w:p>
    <w:p w14:paraId="5CA92E41"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5.</w:t>
      </w:r>
      <w:r>
        <w:rPr>
          <w:rFonts w:ascii="宋体" w:eastAsia="宋体" w:hAnsi="宋体" w:cs="宋体" w:hint="eastAsia"/>
          <w:sz w:val="22"/>
        </w:rPr>
        <w:t>发现对方在业务活动中有违反廉政规定的行为，有及时提醒对方纠正的权利和义务。</w:t>
      </w:r>
    </w:p>
    <w:p w14:paraId="6160655A"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6.</w:t>
      </w:r>
      <w:r>
        <w:rPr>
          <w:rFonts w:ascii="宋体" w:eastAsia="宋体" w:hAnsi="宋体" w:cs="宋体" w:hint="eastAsia"/>
          <w:sz w:val="22"/>
        </w:rPr>
        <w:t>发现对方严重违反本合同义务条款的行为，有向其上级有关部门举报、建议给</w:t>
      </w:r>
      <w:proofErr w:type="gramStart"/>
      <w:r>
        <w:rPr>
          <w:rFonts w:ascii="宋体" w:eastAsia="宋体" w:hAnsi="宋体" w:cs="宋体" w:hint="eastAsia"/>
          <w:sz w:val="22"/>
        </w:rPr>
        <w:t>予处理</w:t>
      </w:r>
      <w:proofErr w:type="gramEnd"/>
      <w:r>
        <w:rPr>
          <w:rFonts w:ascii="宋体" w:eastAsia="宋体" w:hAnsi="宋体" w:cs="宋体" w:hint="eastAsia"/>
          <w:sz w:val="22"/>
        </w:rPr>
        <w:t>并要求告知处理结果的权利。</w:t>
      </w:r>
    </w:p>
    <w:p w14:paraId="4A1D238F"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二、</w:t>
      </w:r>
      <w:r>
        <w:rPr>
          <w:rFonts w:ascii="宋体" w:eastAsia="宋体" w:hAnsi="宋体" w:cs="宋体" w:hint="eastAsia"/>
          <w:sz w:val="22"/>
        </w:rPr>
        <w:t>甲方</w:t>
      </w:r>
      <w:r>
        <w:rPr>
          <w:rFonts w:ascii="宋体" w:eastAsia="宋体" w:hAnsi="宋体" w:cs="宋体" w:hint="eastAsia"/>
          <w:sz w:val="22"/>
        </w:rPr>
        <w:t>的义务</w:t>
      </w:r>
    </w:p>
    <w:p w14:paraId="5AE9F412"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甲方</w:t>
      </w:r>
      <w:r>
        <w:rPr>
          <w:rFonts w:ascii="宋体" w:eastAsia="宋体" w:hAnsi="宋体" w:cs="宋体" w:hint="eastAsia"/>
          <w:sz w:val="22"/>
        </w:rPr>
        <w:t>及其工作人员不得索要或接受承包人的礼金、有价证券和贵重物品，不</w:t>
      </w:r>
      <w:r>
        <w:rPr>
          <w:rFonts w:ascii="宋体" w:eastAsia="宋体" w:hAnsi="宋体" w:cs="宋体" w:hint="eastAsia"/>
          <w:sz w:val="22"/>
        </w:rPr>
        <w:t>得让</w:t>
      </w:r>
      <w:r>
        <w:rPr>
          <w:rFonts w:ascii="宋体" w:eastAsia="宋体" w:hAnsi="宋体" w:cs="宋体" w:hint="eastAsia"/>
          <w:sz w:val="22"/>
        </w:rPr>
        <w:t>乙方</w:t>
      </w:r>
      <w:r>
        <w:rPr>
          <w:rFonts w:ascii="宋体" w:eastAsia="宋体" w:hAnsi="宋体" w:cs="宋体" w:hint="eastAsia"/>
          <w:sz w:val="22"/>
        </w:rPr>
        <w:t>报销任何应由</w:t>
      </w:r>
      <w:r>
        <w:rPr>
          <w:rFonts w:ascii="宋体" w:eastAsia="宋体" w:hAnsi="宋体" w:cs="宋体" w:hint="eastAsia"/>
          <w:sz w:val="22"/>
        </w:rPr>
        <w:t>甲方</w:t>
      </w:r>
      <w:r>
        <w:rPr>
          <w:rFonts w:ascii="宋体" w:eastAsia="宋体" w:hAnsi="宋体" w:cs="宋体" w:hint="eastAsia"/>
          <w:sz w:val="22"/>
        </w:rPr>
        <w:t>或</w:t>
      </w:r>
      <w:r>
        <w:rPr>
          <w:rFonts w:ascii="宋体" w:eastAsia="宋体" w:hAnsi="宋体" w:cs="宋体" w:hint="eastAsia"/>
          <w:sz w:val="22"/>
        </w:rPr>
        <w:t>甲方</w:t>
      </w:r>
      <w:r>
        <w:rPr>
          <w:rFonts w:ascii="宋体" w:eastAsia="宋体" w:hAnsi="宋体" w:cs="宋体" w:hint="eastAsia"/>
          <w:sz w:val="22"/>
        </w:rPr>
        <w:t>工作人员个人支付的费用等。</w:t>
      </w:r>
    </w:p>
    <w:p w14:paraId="5C454F8C"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甲方</w:t>
      </w:r>
      <w:r>
        <w:rPr>
          <w:rFonts w:ascii="宋体" w:eastAsia="宋体" w:hAnsi="宋体" w:cs="宋体" w:hint="eastAsia"/>
          <w:sz w:val="22"/>
        </w:rPr>
        <w:t>工作人员不得参加</w:t>
      </w:r>
      <w:r>
        <w:rPr>
          <w:rFonts w:ascii="宋体" w:eastAsia="宋体" w:hAnsi="宋体" w:cs="宋体" w:hint="eastAsia"/>
          <w:sz w:val="22"/>
        </w:rPr>
        <w:t>乙方</w:t>
      </w:r>
      <w:r>
        <w:rPr>
          <w:rFonts w:ascii="宋体" w:eastAsia="宋体" w:hAnsi="宋体" w:cs="宋体" w:hint="eastAsia"/>
          <w:sz w:val="22"/>
        </w:rPr>
        <w:t>安排的超标准宴请和娱乐活动；不得接受</w:t>
      </w:r>
      <w:r>
        <w:rPr>
          <w:rFonts w:ascii="宋体" w:eastAsia="宋体" w:hAnsi="宋体" w:cs="宋体" w:hint="eastAsia"/>
          <w:sz w:val="22"/>
        </w:rPr>
        <w:t>乙方</w:t>
      </w:r>
      <w:r>
        <w:rPr>
          <w:rFonts w:ascii="宋体" w:eastAsia="宋体" w:hAnsi="宋体" w:cs="宋体" w:hint="eastAsia"/>
          <w:sz w:val="22"/>
        </w:rPr>
        <w:t>提供的通讯工具、交通工具和高档办公用品等。</w:t>
      </w:r>
    </w:p>
    <w:p w14:paraId="6A09951C"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甲方</w:t>
      </w:r>
      <w:r>
        <w:rPr>
          <w:rFonts w:ascii="宋体" w:eastAsia="宋体" w:hAnsi="宋体" w:cs="宋体" w:hint="eastAsia"/>
          <w:sz w:val="22"/>
        </w:rPr>
        <w:t>及其工作人员不得要求或者接受</w:t>
      </w:r>
      <w:r>
        <w:rPr>
          <w:rFonts w:ascii="宋体" w:eastAsia="宋体" w:hAnsi="宋体" w:cs="宋体" w:hint="eastAsia"/>
          <w:sz w:val="22"/>
        </w:rPr>
        <w:t>乙方</w:t>
      </w:r>
      <w:r>
        <w:rPr>
          <w:rFonts w:ascii="宋体" w:eastAsia="宋体" w:hAnsi="宋体" w:cs="宋体" w:hint="eastAsia"/>
          <w:sz w:val="22"/>
        </w:rPr>
        <w:t>为其住房装修、婚丧嫁娶活动、配偶子女的工作安排以及出国出境、旅游等提供方便等。</w:t>
      </w:r>
    </w:p>
    <w:p w14:paraId="0CAA388E"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4.</w:t>
      </w:r>
      <w:r>
        <w:rPr>
          <w:rFonts w:ascii="宋体" w:eastAsia="宋体" w:hAnsi="宋体" w:cs="宋体" w:hint="eastAsia"/>
          <w:sz w:val="22"/>
        </w:rPr>
        <w:t>甲方</w:t>
      </w:r>
      <w:r>
        <w:rPr>
          <w:rFonts w:ascii="宋体" w:eastAsia="宋体" w:hAnsi="宋体" w:cs="宋体" w:hint="eastAsia"/>
          <w:sz w:val="22"/>
        </w:rPr>
        <w:t>工作人员及其配偶、子女不得从事与</w:t>
      </w:r>
      <w:r>
        <w:rPr>
          <w:rFonts w:ascii="宋体" w:eastAsia="宋体" w:hAnsi="宋体" w:cs="宋体" w:hint="eastAsia"/>
          <w:sz w:val="22"/>
        </w:rPr>
        <w:t>甲方</w:t>
      </w:r>
      <w:r>
        <w:rPr>
          <w:rFonts w:ascii="宋体" w:eastAsia="宋体" w:hAnsi="宋体" w:cs="宋体" w:hint="eastAsia"/>
          <w:sz w:val="22"/>
        </w:rPr>
        <w:t>有关的材料设备供应、工程分包、劳务等经济活动等。</w:t>
      </w:r>
    </w:p>
    <w:p w14:paraId="794849D8"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lastRenderedPageBreak/>
        <w:t>5.</w:t>
      </w:r>
      <w:r>
        <w:rPr>
          <w:rFonts w:ascii="宋体" w:eastAsia="宋体" w:hAnsi="宋体" w:cs="宋体" w:hint="eastAsia"/>
          <w:sz w:val="22"/>
        </w:rPr>
        <w:t>甲方</w:t>
      </w:r>
      <w:r>
        <w:rPr>
          <w:rFonts w:ascii="宋体" w:eastAsia="宋体" w:hAnsi="宋体" w:cs="宋体" w:hint="eastAsia"/>
          <w:sz w:val="22"/>
        </w:rPr>
        <w:t>及其工作人员不得以任何理由向</w:t>
      </w:r>
      <w:r>
        <w:rPr>
          <w:rFonts w:ascii="宋体" w:eastAsia="宋体" w:hAnsi="宋体" w:cs="宋体" w:hint="eastAsia"/>
          <w:sz w:val="22"/>
        </w:rPr>
        <w:t>乙方</w:t>
      </w:r>
      <w:r>
        <w:rPr>
          <w:rFonts w:ascii="宋体" w:eastAsia="宋体" w:hAnsi="宋体" w:cs="宋体" w:hint="eastAsia"/>
          <w:sz w:val="22"/>
        </w:rPr>
        <w:t>推荐分包单位或推销材料，不得要求</w:t>
      </w:r>
      <w:r>
        <w:rPr>
          <w:rFonts w:ascii="宋体" w:eastAsia="宋体" w:hAnsi="宋体" w:cs="宋体" w:hint="eastAsia"/>
          <w:sz w:val="22"/>
        </w:rPr>
        <w:t>乙方</w:t>
      </w:r>
      <w:r>
        <w:rPr>
          <w:rFonts w:ascii="宋体" w:eastAsia="宋体" w:hAnsi="宋体" w:cs="宋体" w:hint="eastAsia"/>
          <w:sz w:val="22"/>
        </w:rPr>
        <w:t>购买合同规定外的材料和设备。</w:t>
      </w:r>
    </w:p>
    <w:p w14:paraId="6545CE64"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6.</w:t>
      </w:r>
      <w:r>
        <w:rPr>
          <w:rFonts w:ascii="宋体" w:eastAsia="宋体" w:hAnsi="宋体" w:cs="宋体" w:hint="eastAsia"/>
          <w:sz w:val="22"/>
        </w:rPr>
        <w:t>甲方</w:t>
      </w:r>
      <w:r>
        <w:rPr>
          <w:rFonts w:ascii="宋体" w:eastAsia="宋体" w:hAnsi="宋体" w:cs="宋体" w:hint="eastAsia"/>
          <w:sz w:val="22"/>
        </w:rPr>
        <w:t>工作人员要秉公办事，不准营私舞弊，不准利用职权从事各种个人有偿中介活动和安排个人施工队伍。</w:t>
      </w:r>
    </w:p>
    <w:p w14:paraId="420BB3F6"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三、</w:t>
      </w:r>
      <w:r>
        <w:rPr>
          <w:rFonts w:ascii="宋体" w:eastAsia="宋体" w:hAnsi="宋体" w:cs="宋体" w:hint="eastAsia"/>
          <w:sz w:val="22"/>
        </w:rPr>
        <w:t>乙方</w:t>
      </w:r>
      <w:r>
        <w:rPr>
          <w:rFonts w:ascii="宋体" w:eastAsia="宋体" w:hAnsi="宋体" w:cs="宋体" w:hint="eastAsia"/>
          <w:sz w:val="22"/>
        </w:rPr>
        <w:t>的义务</w:t>
      </w:r>
    </w:p>
    <w:p w14:paraId="5603B1D8"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乙方</w:t>
      </w:r>
      <w:r>
        <w:rPr>
          <w:rFonts w:ascii="宋体" w:eastAsia="宋体" w:hAnsi="宋体" w:cs="宋体" w:hint="eastAsia"/>
          <w:sz w:val="22"/>
        </w:rPr>
        <w:t>不得以任何理由向</w:t>
      </w:r>
      <w:r>
        <w:rPr>
          <w:rFonts w:ascii="宋体" w:eastAsia="宋体" w:hAnsi="宋体" w:cs="宋体" w:hint="eastAsia"/>
          <w:sz w:val="22"/>
        </w:rPr>
        <w:t>甲方</w:t>
      </w:r>
      <w:r>
        <w:rPr>
          <w:rFonts w:ascii="宋体" w:eastAsia="宋体" w:hAnsi="宋体" w:cs="宋体" w:hint="eastAsia"/>
          <w:sz w:val="22"/>
        </w:rPr>
        <w:t>及其工作人员行贿受贿或馈赠礼金、有价证券、贵重礼品。</w:t>
      </w:r>
    </w:p>
    <w:p w14:paraId="66CA7E43"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乙方</w:t>
      </w:r>
      <w:r>
        <w:rPr>
          <w:rFonts w:ascii="宋体" w:eastAsia="宋体" w:hAnsi="宋体" w:cs="宋体" w:hint="eastAsia"/>
          <w:sz w:val="22"/>
        </w:rPr>
        <w:t>不得以任何名义为</w:t>
      </w:r>
      <w:r>
        <w:rPr>
          <w:rFonts w:ascii="宋体" w:eastAsia="宋体" w:hAnsi="宋体" w:cs="宋体" w:hint="eastAsia"/>
          <w:sz w:val="22"/>
        </w:rPr>
        <w:t>甲方</w:t>
      </w:r>
      <w:r>
        <w:rPr>
          <w:rFonts w:ascii="宋体" w:eastAsia="宋体" w:hAnsi="宋体" w:cs="宋体" w:hint="eastAsia"/>
          <w:sz w:val="22"/>
        </w:rPr>
        <w:t>及其工作人员报销应由发包人单位或个人支付的任何费用。</w:t>
      </w:r>
    </w:p>
    <w:p w14:paraId="015AC588"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乙方</w:t>
      </w:r>
      <w:r>
        <w:rPr>
          <w:rFonts w:ascii="宋体" w:eastAsia="宋体" w:hAnsi="宋体" w:cs="宋体" w:hint="eastAsia"/>
          <w:sz w:val="22"/>
        </w:rPr>
        <w:t>不得以任何理由安排</w:t>
      </w:r>
      <w:r>
        <w:rPr>
          <w:rFonts w:ascii="宋体" w:eastAsia="宋体" w:hAnsi="宋体" w:cs="宋体" w:hint="eastAsia"/>
          <w:sz w:val="22"/>
        </w:rPr>
        <w:t>甲方</w:t>
      </w:r>
      <w:r>
        <w:rPr>
          <w:rFonts w:ascii="宋体" w:eastAsia="宋体" w:hAnsi="宋体" w:cs="宋体" w:hint="eastAsia"/>
          <w:sz w:val="22"/>
        </w:rPr>
        <w:t>工作人员参加超标准宴请及娱乐活动。</w:t>
      </w:r>
    </w:p>
    <w:p w14:paraId="1258A92F"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4.</w:t>
      </w:r>
      <w:r>
        <w:rPr>
          <w:rFonts w:ascii="宋体" w:eastAsia="宋体" w:hAnsi="宋体" w:cs="宋体" w:hint="eastAsia"/>
          <w:sz w:val="22"/>
        </w:rPr>
        <w:t>乙方</w:t>
      </w:r>
      <w:r>
        <w:rPr>
          <w:rFonts w:ascii="宋体" w:eastAsia="宋体" w:hAnsi="宋体" w:cs="宋体" w:hint="eastAsia"/>
          <w:sz w:val="22"/>
        </w:rPr>
        <w:t>不得为</w:t>
      </w:r>
      <w:r>
        <w:rPr>
          <w:rFonts w:ascii="宋体" w:eastAsia="宋体" w:hAnsi="宋体" w:cs="宋体" w:hint="eastAsia"/>
          <w:sz w:val="22"/>
        </w:rPr>
        <w:t>甲方</w:t>
      </w:r>
      <w:r>
        <w:rPr>
          <w:rFonts w:ascii="宋体" w:eastAsia="宋体" w:hAnsi="宋体" w:cs="宋体" w:hint="eastAsia"/>
          <w:sz w:val="22"/>
        </w:rPr>
        <w:t>单位和个人购置或提供通讯工具、交通工具和高档办公用品等。</w:t>
      </w:r>
    </w:p>
    <w:p w14:paraId="6E5F1B15"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四、</w:t>
      </w:r>
      <w:r>
        <w:rPr>
          <w:rFonts w:ascii="宋体" w:eastAsia="宋体" w:hAnsi="宋体" w:cs="宋体" w:hint="eastAsia"/>
          <w:sz w:val="22"/>
        </w:rPr>
        <w:t>违约责任</w:t>
      </w:r>
    </w:p>
    <w:p w14:paraId="519EE402"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甲方</w:t>
      </w:r>
      <w:r>
        <w:rPr>
          <w:rFonts w:ascii="宋体" w:eastAsia="宋体" w:hAnsi="宋体" w:cs="宋体" w:hint="eastAsia"/>
          <w:sz w:val="22"/>
        </w:rPr>
        <w:t>及其工作人员违反本合同第</w:t>
      </w:r>
      <w:r>
        <w:rPr>
          <w:rFonts w:ascii="宋体" w:eastAsia="宋体" w:hAnsi="宋体" w:cs="宋体" w:hint="eastAsia"/>
          <w:sz w:val="22"/>
        </w:rPr>
        <w:t>1</w:t>
      </w:r>
      <w:r>
        <w:rPr>
          <w:rFonts w:ascii="宋体" w:eastAsia="宋体" w:hAnsi="宋体" w:cs="宋体" w:hint="eastAsia"/>
          <w:sz w:val="22"/>
        </w:rPr>
        <w:t>、</w:t>
      </w:r>
      <w:r>
        <w:rPr>
          <w:rFonts w:ascii="宋体" w:eastAsia="宋体" w:hAnsi="宋体" w:cs="宋体" w:hint="eastAsia"/>
          <w:sz w:val="22"/>
        </w:rPr>
        <w:t>2</w:t>
      </w:r>
      <w:r>
        <w:rPr>
          <w:rFonts w:ascii="宋体" w:eastAsia="宋体" w:hAnsi="宋体" w:cs="宋体" w:hint="eastAsia"/>
          <w:sz w:val="22"/>
        </w:rPr>
        <w:t>条，按管</w:t>
      </w:r>
      <w:r>
        <w:rPr>
          <w:rFonts w:ascii="宋体" w:eastAsia="宋体" w:hAnsi="宋体" w:cs="宋体" w:hint="eastAsia"/>
          <w:sz w:val="22"/>
        </w:rPr>
        <w:t>理权限，依据有关规定给予党纪、政纪或组织处理；涉嫌犯罪的，移交司法机关追究刑事责任；给</w:t>
      </w:r>
      <w:r>
        <w:rPr>
          <w:rFonts w:ascii="宋体" w:eastAsia="宋体" w:hAnsi="宋体" w:cs="宋体" w:hint="eastAsia"/>
          <w:sz w:val="22"/>
        </w:rPr>
        <w:t>乙方</w:t>
      </w:r>
      <w:r>
        <w:rPr>
          <w:rFonts w:ascii="宋体" w:eastAsia="宋体" w:hAnsi="宋体" w:cs="宋体" w:hint="eastAsia"/>
          <w:sz w:val="22"/>
        </w:rPr>
        <w:t>单位造成经济损失的，应予以赔偿。</w:t>
      </w:r>
    </w:p>
    <w:p w14:paraId="579E0E32"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乙方</w:t>
      </w:r>
      <w:r>
        <w:rPr>
          <w:rFonts w:ascii="宋体" w:eastAsia="宋体" w:hAnsi="宋体" w:cs="宋体" w:hint="eastAsia"/>
          <w:sz w:val="22"/>
        </w:rPr>
        <w:t>及其工作人员违反本合同第</w:t>
      </w:r>
      <w:r>
        <w:rPr>
          <w:rFonts w:ascii="宋体" w:eastAsia="宋体" w:hAnsi="宋体" w:cs="宋体" w:hint="eastAsia"/>
          <w:sz w:val="22"/>
        </w:rPr>
        <w:t>1</w:t>
      </w:r>
      <w:r>
        <w:rPr>
          <w:rFonts w:ascii="宋体" w:eastAsia="宋体" w:hAnsi="宋体" w:cs="宋体" w:hint="eastAsia"/>
          <w:sz w:val="22"/>
        </w:rPr>
        <w:t>、</w:t>
      </w:r>
      <w:r>
        <w:rPr>
          <w:rFonts w:ascii="宋体" w:eastAsia="宋体" w:hAnsi="宋体" w:cs="宋体" w:hint="eastAsia"/>
          <w:sz w:val="22"/>
        </w:rPr>
        <w:t>3</w:t>
      </w:r>
      <w:r>
        <w:rPr>
          <w:rFonts w:ascii="宋体" w:eastAsia="宋体" w:hAnsi="宋体" w:cs="宋体" w:hint="eastAsia"/>
          <w:sz w:val="22"/>
        </w:rPr>
        <w:t>条，按管理</w:t>
      </w:r>
      <w:r>
        <w:rPr>
          <w:rFonts w:ascii="宋体" w:eastAsia="宋体" w:hAnsi="宋体" w:cs="宋体" w:hint="eastAsia"/>
          <w:color w:val="000000" w:themeColor="text1"/>
          <w:sz w:val="22"/>
        </w:rPr>
        <w:t>权限，</w:t>
      </w:r>
      <w:r>
        <w:rPr>
          <w:rFonts w:ascii="宋体" w:eastAsia="宋体" w:hAnsi="宋体" w:cs="宋体" w:hint="eastAsia"/>
          <w:color w:val="000000" w:themeColor="text1"/>
          <w:sz w:val="22"/>
        </w:rPr>
        <w:t>甲方有权单方面终止合同并没收履约保证金</w:t>
      </w:r>
      <w:r>
        <w:rPr>
          <w:rFonts w:ascii="宋体" w:eastAsia="宋体" w:hAnsi="宋体" w:cs="宋体" w:hint="eastAsia"/>
          <w:color w:val="000000" w:themeColor="text1"/>
          <w:sz w:val="22"/>
        </w:rPr>
        <w:t>；给</w:t>
      </w:r>
      <w:r>
        <w:rPr>
          <w:rFonts w:ascii="宋体" w:eastAsia="宋体" w:hAnsi="宋体" w:cs="宋体" w:hint="eastAsia"/>
          <w:color w:val="000000" w:themeColor="text1"/>
          <w:sz w:val="22"/>
        </w:rPr>
        <w:t>甲方</w:t>
      </w:r>
      <w:r>
        <w:rPr>
          <w:rFonts w:ascii="宋体" w:eastAsia="宋体" w:hAnsi="宋体" w:cs="宋体" w:hint="eastAsia"/>
          <w:color w:val="000000" w:themeColor="text1"/>
          <w:sz w:val="22"/>
        </w:rPr>
        <w:t>单位造成经济损失的，应予以赔偿；情</w:t>
      </w:r>
      <w:r>
        <w:rPr>
          <w:rFonts w:ascii="宋体" w:eastAsia="宋体" w:hAnsi="宋体" w:cs="宋体" w:hint="eastAsia"/>
          <w:sz w:val="22"/>
        </w:rPr>
        <w:t>节严重的，</w:t>
      </w:r>
      <w:r>
        <w:rPr>
          <w:rFonts w:ascii="宋体" w:eastAsia="宋体" w:hAnsi="宋体" w:cs="宋体" w:hint="eastAsia"/>
          <w:sz w:val="22"/>
        </w:rPr>
        <w:t>甲方</w:t>
      </w:r>
      <w:r>
        <w:rPr>
          <w:rFonts w:ascii="宋体" w:eastAsia="宋体" w:hAnsi="宋体" w:cs="宋体" w:hint="eastAsia"/>
          <w:sz w:val="22"/>
        </w:rPr>
        <w:t>建议行业主管部门给予</w:t>
      </w:r>
      <w:r>
        <w:rPr>
          <w:rFonts w:ascii="宋体" w:eastAsia="宋体" w:hAnsi="宋体" w:cs="宋体" w:hint="eastAsia"/>
          <w:sz w:val="22"/>
        </w:rPr>
        <w:t>乙方</w:t>
      </w:r>
      <w:r>
        <w:rPr>
          <w:rFonts w:ascii="宋体" w:eastAsia="宋体" w:hAnsi="宋体" w:cs="宋体" w:hint="eastAsia"/>
          <w:sz w:val="22"/>
        </w:rPr>
        <w:t>一至三年内不得进入其主管的对应业务市场的处罚。</w:t>
      </w:r>
    </w:p>
    <w:p w14:paraId="65937C76"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五、</w:t>
      </w:r>
      <w:r>
        <w:rPr>
          <w:rFonts w:ascii="宋体" w:eastAsia="宋体" w:hAnsi="宋体" w:cs="宋体" w:hint="eastAsia"/>
          <w:sz w:val="22"/>
        </w:rPr>
        <w:t>双方约定：本合同由双方或双方上级单位的纪检监察部门负责监督执行。由</w:t>
      </w:r>
      <w:r>
        <w:rPr>
          <w:rFonts w:ascii="宋体" w:eastAsia="宋体" w:hAnsi="宋体" w:cs="宋体" w:hint="eastAsia"/>
          <w:sz w:val="22"/>
        </w:rPr>
        <w:t>甲方</w:t>
      </w:r>
      <w:r>
        <w:rPr>
          <w:rFonts w:ascii="宋体" w:eastAsia="宋体" w:hAnsi="宋体" w:cs="宋体" w:hint="eastAsia"/>
          <w:sz w:val="22"/>
        </w:rPr>
        <w:t>或</w:t>
      </w:r>
      <w:r>
        <w:rPr>
          <w:rFonts w:ascii="宋体" w:eastAsia="宋体" w:hAnsi="宋体" w:cs="宋体" w:hint="eastAsia"/>
          <w:sz w:val="22"/>
        </w:rPr>
        <w:t>甲方</w:t>
      </w:r>
      <w:r>
        <w:rPr>
          <w:rFonts w:ascii="宋体" w:eastAsia="宋体" w:hAnsi="宋体" w:cs="宋体" w:hint="eastAsia"/>
          <w:sz w:val="22"/>
        </w:rPr>
        <w:t>上级单位的纪检监察部门约请</w:t>
      </w:r>
      <w:r>
        <w:rPr>
          <w:rFonts w:ascii="宋体" w:eastAsia="宋体" w:hAnsi="宋体" w:cs="宋体" w:hint="eastAsia"/>
          <w:sz w:val="22"/>
        </w:rPr>
        <w:t>乙方</w:t>
      </w:r>
      <w:r>
        <w:rPr>
          <w:rFonts w:ascii="宋体" w:eastAsia="宋体" w:hAnsi="宋体" w:cs="宋体" w:hint="eastAsia"/>
          <w:sz w:val="22"/>
        </w:rPr>
        <w:t>或</w:t>
      </w:r>
      <w:r>
        <w:rPr>
          <w:rFonts w:ascii="宋体" w:eastAsia="宋体" w:hAnsi="宋体" w:cs="宋体" w:hint="eastAsia"/>
          <w:sz w:val="22"/>
        </w:rPr>
        <w:t>乙方</w:t>
      </w:r>
      <w:r>
        <w:rPr>
          <w:rFonts w:ascii="宋体" w:eastAsia="宋体" w:hAnsi="宋体" w:cs="宋体" w:hint="eastAsia"/>
          <w:sz w:val="22"/>
        </w:rPr>
        <w:t>上级单位纪检监察部门对本合同执行情况进行检查，提出在本合同规定范围内的裁定意见。</w:t>
      </w:r>
    </w:p>
    <w:p w14:paraId="661AB513"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六、</w:t>
      </w:r>
      <w:r>
        <w:rPr>
          <w:rFonts w:ascii="宋体" w:eastAsia="宋体" w:hAnsi="宋体" w:cs="宋体" w:hint="eastAsia"/>
          <w:sz w:val="22"/>
        </w:rPr>
        <w:t>本合同有效期为</w:t>
      </w:r>
      <w:r>
        <w:rPr>
          <w:rFonts w:ascii="宋体" w:eastAsia="宋体" w:hAnsi="宋体" w:cs="宋体" w:hint="eastAsia"/>
          <w:sz w:val="22"/>
        </w:rPr>
        <w:t>甲方</w:t>
      </w:r>
      <w:r>
        <w:rPr>
          <w:rFonts w:ascii="宋体" w:eastAsia="宋体" w:hAnsi="宋体" w:cs="宋体" w:hint="eastAsia"/>
          <w:sz w:val="22"/>
        </w:rPr>
        <w:t>和</w:t>
      </w:r>
      <w:proofErr w:type="gramStart"/>
      <w:r>
        <w:rPr>
          <w:rFonts w:ascii="宋体" w:eastAsia="宋体" w:hAnsi="宋体" w:cs="宋体" w:hint="eastAsia"/>
          <w:sz w:val="22"/>
        </w:rPr>
        <w:t>乙方</w:t>
      </w:r>
      <w:r>
        <w:rPr>
          <w:rFonts w:ascii="宋体" w:eastAsia="宋体" w:hAnsi="宋体" w:cs="宋体" w:hint="eastAsia"/>
          <w:sz w:val="22"/>
        </w:rPr>
        <w:t>签署</w:t>
      </w:r>
      <w:proofErr w:type="gramEnd"/>
      <w:r>
        <w:rPr>
          <w:rFonts w:ascii="宋体" w:eastAsia="宋体" w:hAnsi="宋体" w:cs="宋体" w:hint="eastAsia"/>
          <w:sz w:val="22"/>
        </w:rPr>
        <w:t>之日起至</w:t>
      </w:r>
      <w:r>
        <w:rPr>
          <w:rFonts w:ascii="宋体" w:eastAsia="宋体" w:hAnsi="宋体" w:cs="宋体" w:hint="eastAsia"/>
          <w:sz w:val="22"/>
        </w:rPr>
        <w:t>双方业务关系</w:t>
      </w:r>
      <w:r>
        <w:rPr>
          <w:rFonts w:ascii="宋体" w:eastAsia="宋体" w:hAnsi="宋体" w:cs="宋体" w:hint="eastAsia"/>
          <w:sz w:val="22"/>
        </w:rPr>
        <w:t>终止后止。</w:t>
      </w:r>
    </w:p>
    <w:p w14:paraId="29A17D8F"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七、</w:t>
      </w:r>
      <w:r>
        <w:rPr>
          <w:rFonts w:ascii="宋体" w:eastAsia="宋体" w:hAnsi="宋体" w:cs="宋体" w:hint="eastAsia"/>
          <w:sz w:val="22"/>
        </w:rPr>
        <w:t>本合同作为合同条款的附件，与合同条款具有同等的法律效力，经合同双方</w:t>
      </w:r>
      <w:r>
        <w:rPr>
          <w:rFonts w:ascii="宋体" w:eastAsia="宋体" w:hAnsi="宋体" w:cs="宋体" w:hint="eastAsia"/>
          <w:sz w:val="22"/>
        </w:rPr>
        <w:t>盖章</w:t>
      </w:r>
      <w:r>
        <w:rPr>
          <w:rFonts w:ascii="宋体" w:eastAsia="宋体" w:hAnsi="宋体" w:cs="宋体" w:hint="eastAsia"/>
          <w:sz w:val="22"/>
        </w:rPr>
        <w:t>后立即生效。</w:t>
      </w:r>
    </w:p>
    <w:p w14:paraId="335AA0C1" w14:textId="77777777" w:rsidR="002056E2" w:rsidRDefault="00451765">
      <w:pPr>
        <w:spacing w:line="500" w:lineRule="exact"/>
        <w:ind w:firstLineChars="200" w:firstLine="440"/>
        <w:contextualSpacing/>
        <w:rPr>
          <w:rFonts w:ascii="宋体" w:eastAsia="宋体" w:hAnsi="宋体" w:cs="宋体"/>
          <w:sz w:val="22"/>
        </w:rPr>
      </w:pPr>
      <w:r>
        <w:rPr>
          <w:rFonts w:ascii="宋体" w:eastAsia="宋体" w:hAnsi="宋体" w:cs="宋体" w:hint="eastAsia"/>
          <w:sz w:val="22"/>
        </w:rPr>
        <w:t>八、</w:t>
      </w:r>
      <w:r>
        <w:rPr>
          <w:rFonts w:ascii="宋体" w:eastAsia="宋体" w:hAnsi="宋体" w:cs="宋体" w:hint="eastAsia"/>
          <w:sz w:val="22"/>
        </w:rPr>
        <w:t>本合同一式</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rPr>
        <w:t>份，甲</w:t>
      </w:r>
      <w:r>
        <w:rPr>
          <w:rFonts w:ascii="宋体" w:eastAsia="宋体" w:hAnsi="宋体" w:cs="宋体" w:hint="eastAsia"/>
          <w:sz w:val="22"/>
        </w:rPr>
        <w:t>方执</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rPr>
        <w:t>份</w:t>
      </w:r>
      <w:r>
        <w:rPr>
          <w:rFonts w:ascii="宋体" w:eastAsia="宋体" w:hAnsi="宋体" w:cs="宋体" w:hint="eastAsia"/>
          <w:sz w:val="22"/>
        </w:rPr>
        <w:t>，</w:t>
      </w:r>
      <w:r>
        <w:rPr>
          <w:rFonts w:ascii="宋体" w:eastAsia="宋体" w:hAnsi="宋体" w:cs="宋体" w:hint="eastAsia"/>
          <w:sz w:val="22"/>
        </w:rPr>
        <w:t>乙方执</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rPr>
        <w:t>份。</w:t>
      </w:r>
    </w:p>
    <w:p w14:paraId="36D5E2BB" w14:textId="77777777" w:rsidR="002056E2" w:rsidRDefault="002056E2">
      <w:pPr>
        <w:pStyle w:val="2"/>
        <w:ind w:firstLine="480"/>
      </w:pPr>
    </w:p>
    <w:tbl>
      <w:tblPr>
        <w:tblW w:w="0" w:type="auto"/>
        <w:tblLayout w:type="fixed"/>
        <w:tblLook w:val="04A0" w:firstRow="1" w:lastRow="0" w:firstColumn="1" w:lastColumn="0" w:noHBand="0" w:noVBand="1"/>
      </w:tblPr>
      <w:tblGrid>
        <w:gridCol w:w="4264"/>
        <w:gridCol w:w="4264"/>
      </w:tblGrid>
      <w:tr w:rsidR="002056E2" w14:paraId="4DD32A99" w14:textId="77777777">
        <w:tc>
          <w:tcPr>
            <w:tcW w:w="4264" w:type="dxa"/>
          </w:tcPr>
          <w:p w14:paraId="4667F8E0"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t>甲</w:t>
            </w:r>
            <w:r>
              <w:rPr>
                <w:rFonts w:ascii="宋体" w:eastAsia="宋体" w:hAnsi="宋体" w:cs="宋体" w:hint="eastAsia"/>
                <w:sz w:val="22"/>
              </w:rPr>
              <w:t>方（签章）：</w:t>
            </w:r>
          </w:p>
          <w:p w14:paraId="1DC37428" w14:textId="77777777" w:rsidR="002056E2" w:rsidRDefault="002056E2">
            <w:pPr>
              <w:pStyle w:val="2"/>
              <w:spacing w:line="240" w:lineRule="exact"/>
              <w:ind w:firstLine="480"/>
            </w:pPr>
          </w:p>
          <w:p w14:paraId="6E4BE0A5"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lastRenderedPageBreak/>
              <w:t>签订日期：</w:t>
            </w:r>
            <w:r>
              <w:rPr>
                <w:rFonts w:ascii="宋体" w:eastAsia="宋体" w:hAnsi="宋体" w:cs="宋体" w:hint="eastAsia"/>
                <w:sz w:val="22"/>
                <w:u w:val="single"/>
              </w:rPr>
              <w:t xml:space="preserve">      </w:t>
            </w:r>
            <w:r>
              <w:rPr>
                <w:rFonts w:ascii="宋体" w:eastAsia="宋体" w:hAnsi="宋体" w:cs="宋体" w:hint="eastAsia"/>
                <w:sz w:val="22"/>
              </w:rPr>
              <w:t>年</w:t>
            </w:r>
            <w:r>
              <w:rPr>
                <w:rFonts w:ascii="宋体" w:eastAsia="宋体" w:hAnsi="宋体" w:cs="宋体" w:hint="eastAsia"/>
                <w:sz w:val="22"/>
                <w:u w:val="single"/>
              </w:rPr>
              <w:t xml:space="preserve">    </w:t>
            </w:r>
            <w:r>
              <w:rPr>
                <w:rFonts w:ascii="宋体" w:eastAsia="宋体" w:hAnsi="宋体" w:cs="宋体" w:hint="eastAsia"/>
                <w:sz w:val="22"/>
              </w:rPr>
              <w:t>月</w:t>
            </w:r>
            <w:r>
              <w:rPr>
                <w:rFonts w:ascii="宋体" w:eastAsia="宋体" w:hAnsi="宋体" w:cs="宋体" w:hint="eastAsia"/>
                <w:sz w:val="22"/>
                <w:u w:val="single"/>
              </w:rPr>
              <w:t xml:space="preserve">    </w:t>
            </w:r>
            <w:r>
              <w:rPr>
                <w:rFonts w:ascii="宋体" w:eastAsia="宋体" w:hAnsi="宋体" w:cs="宋体" w:hint="eastAsia"/>
                <w:sz w:val="22"/>
              </w:rPr>
              <w:t>日</w:t>
            </w:r>
          </w:p>
        </w:tc>
        <w:tc>
          <w:tcPr>
            <w:tcW w:w="4264" w:type="dxa"/>
          </w:tcPr>
          <w:p w14:paraId="6FF60A08"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lastRenderedPageBreak/>
              <w:t>乙方（签章）：</w:t>
            </w:r>
          </w:p>
          <w:p w14:paraId="4CEBCAEB" w14:textId="77777777" w:rsidR="002056E2" w:rsidRDefault="002056E2">
            <w:pPr>
              <w:pStyle w:val="2"/>
              <w:spacing w:line="240" w:lineRule="exact"/>
              <w:ind w:firstLine="480"/>
            </w:pPr>
          </w:p>
          <w:p w14:paraId="0CD47683"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lastRenderedPageBreak/>
              <w:t>签订日期：</w:t>
            </w:r>
            <w:r>
              <w:rPr>
                <w:rFonts w:ascii="宋体" w:eastAsia="宋体" w:hAnsi="宋体" w:cs="宋体" w:hint="eastAsia"/>
                <w:sz w:val="22"/>
                <w:u w:val="single"/>
              </w:rPr>
              <w:t xml:space="preserve">      </w:t>
            </w:r>
            <w:r>
              <w:rPr>
                <w:rFonts w:ascii="宋体" w:eastAsia="宋体" w:hAnsi="宋体" w:cs="宋体" w:hint="eastAsia"/>
                <w:sz w:val="22"/>
              </w:rPr>
              <w:t>年</w:t>
            </w:r>
            <w:r>
              <w:rPr>
                <w:rFonts w:ascii="宋体" w:eastAsia="宋体" w:hAnsi="宋体" w:cs="宋体" w:hint="eastAsia"/>
                <w:sz w:val="22"/>
                <w:u w:val="single"/>
              </w:rPr>
              <w:t xml:space="preserve">    </w:t>
            </w:r>
            <w:r>
              <w:rPr>
                <w:rFonts w:ascii="宋体" w:eastAsia="宋体" w:hAnsi="宋体" w:cs="宋体" w:hint="eastAsia"/>
                <w:sz w:val="22"/>
              </w:rPr>
              <w:t>月</w:t>
            </w:r>
            <w:r>
              <w:rPr>
                <w:rFonts w:ascii="宋体" w:eastAsia="宋体" w:hAnsi="宋体" w:cs="宋体" w:hint="eastAsia"/>
                <w:sz w:val="22"/>
                <w:u w:val="single"/>
              </w:rPr>
              <w:t xml:space="preserve">    </w:t>
            </w:r>
            <w:r>
              <w:rPr>
                <w:rFonts w:ascii="宋体" w:eastAsia="宋体" w:hAnsi="宋体" w:cs="宋体" w:hint="eastAsia"/>
                <w:sz w:val="22"/>
              </w:rPr>
              <w:t>日</w:t>
            </w:r>
          </w:p>
        </w:tc>
      </w:tr>
    </w:tbl>
    <w:p w14:paraId="39161376" w14:textId="77777777" w:rsidR="002056E2" w:rsidRDefault="00451765">
      <w:pPr>
        <w:tabs>
          <w:tab w:val="left" w:pos="1575"/>
        </w:tabs>
        <w:spacing w:line="360" w:lineRule="auto"/>
        <w:jc w:val="left"/>
        <w:rPr>
          <w:rFonts w:ascii="宋体" w:hAnsi="宋体"/>
          <w:sz w:val="24"/>
        </w:rPr>
      </w:pPr>
      <w:r>
        <w:rPr>
          <w:rFonts w:hint="eastAsia"/>
          <w:sz w:val="24"/>
        </w:rPr>
        <w:lastRenderedPageBreak/>
        <w:br w:type="page"/>
      </w:r>
      <w:r>
        <w:rPr>
          <w:rFonts w:ascii="宋体" w:hAnsi="宋体" w:hint="eastAsia"/>
          <w:sz w:val="28"/>
          <w:szCs w:val="24"/>
        </w:rPr>
        <w:lastRenderedPageBreak/>
        <w:t>附件二</w:t>
      </w:r>
    </w:p>
    <w:p w14:paraId="1EF57494" w14:textId="77777777" w:rsidR="002056E2" w:rsidRDefault="00451765">
      <w:pPr>
        <w:spacing w:line="276" w:lineRule="auto"/>
        <w:jc w:val="center"/>
        <w:rPr>
          <w:rFonts w:ascii="宋体" w:eastAsia="宋体" w:hAnsi="宋体" w:cs="宋体"/>
          <w:b/>
          <w:bCs/>
          <w:sz w:val="40"/>
          <w:szCs w:val="40"/>
        </w:rPr>
      </w:pPr>
      <w:r>
        <w:rPr>
          <w:rFonts w:ascii="宋体" w:eastAsia="宋体" w:hAnsi="宋体" w:cs="宋体" w:hint="eastAsia"/>
          <w:b/>
          <w:bCs/>
          <w:sz w:val="40"/>
          <w:szCs w:val="40"/>
        </w:rPr>
        <w:t>安全协议书</w:t>
      </w:r>
    </w:p>
    <w:p w14:paraId="49861C05" w14:textId="77777777" w:rsidR="002056E2" w:rsidRDefault="00451765">
      <w:pPr>
        <w:tabs>
          <w:tab w:val="left" w:pos="1575"/>
        </w:tabs>
        <w:spacing w:line="500" w:lineRule="exact"/>
        <w:ind w:firstLineChars="200" w:firstLine="440"/>
        <w:jc w:val="left"/>
        <w:rPr>
          <w:rFonts w:ascii="宋体" w:eastAsia="宋体" w:hAnsi="宋体" w:cs="宋体"/>
          <w:sz w:val="22"/>
        </w:rPr>
      </w:pPr>
      <w:r>
        <w:rPr>
          <w:rFonts w:ascii="宋体" w:eastAsia="宋体" w:hAnsi="宋体" w:cs="宋体" w:hint="eastAsia"/>
          <w:sz w:val="22"/>
        </w:rPr>
        <w:t>甲方：</w:t>
      </w:r>
    </w:p>
    <w:p w14:paraId="38EDC5E2" w14:textId="77777777" w:rsidR="002056E2" w:rsidRDefault="00451765">
      <w:pPr>
        <w:tabs>
          <w:tab w:val="left" w:pos="1575"/>
        </w:tabs>
        <w:spacing w:line="500" w:lineRule="exact"/>
        <w:ind w:firstLineChars="200" w:firstLine="440"/>
        <w:jc w:val="left"/>
        <w:rPr>
          <w:rFonts w:ascii="宋体" w:eastAsia="宋体" w:hAnsi="宋体" w:cs="宋体"/>
          <w:sz w:val="22"/>
        </w:rPr>
      </w:pPr>
      <w:r>
        <w:rPr>
          <w:rFonts w:ascii="宋体" w:eastAsia="宋体" w:hAnsi="宋体" w:cs="宋体" w:hint="eastAsia"/>
          <w:sz w:val="22"/>
        </w:rPr>
        <w:t>乙方：</w:t>
      </w:r>
      <w:r>
        <w:rPr>
          <w:rFonts w:ascii="宋体" w:eastAsia="宋体" w:hAnsi="宋体" w:cs="宋体" w:hint="eastAsia"/>
          <w:sz w:val="22"/>
        </w:rPr>
        <w:t xml:space="preserve"> </w:t>
      </w:r>
    </w:p>
    <w:p w14:paraId="14CD2F51" w14:textId="77777777" w:rsidR="002056E2" w:rsidRDefault="002056E2">
      <w:pPr>
        <w:tabs>
          <w:tab w:val="left" w:pos="1575"/>
        </w:tabs>
        <w:spacing w:line="240" w:lineRule="exact"/>
        <w:ind w:firstLine="403"/>
        <w:jc w:val="left"/>
        <w:rPr>
          <w:rFonts w:ascii="宋体" w:eastAsia="宋体" w:hAnsi="宋体" w:cs="宋体"/>
          <w:sz w:val="22"/>
        </w:rPr>
      </w:pPr>
    </w:p>
    <w:p w14:paraId="1E9D0374" w14:textId="77777777" w:rsidR="002056E2" w:rsidRDefault="00451765">
      <w:pPr>
        <w:tabs>
          <w:tab w:val="left" w:pos="1575"/>
        </w:tabs>
        <w:spacing w:line="500" w:lineRule="exact"/>
        <w:ind w:firstLineChars="200" w:firstLine="440"/>
        <w:jc w:val="left"/>
        <w:rPr>
          <w:rFonts w:ascii="宋体" w:eastAsia="宋体" w:hAnsi="宋体" w:cs="宋体"/>
          <w:sz w:val="22"/>
        </w:rPr>
      </w:pPr>
      <w:r>
        <w:rPr>
          <w:rFonts w:ascii="宋体" w:eastAsia="宋体" w:hAnsi="宋体" w:cs="宋体" w:hint="eastAsia"/>
          <w:sz w:val="22"/>
        </w:rPr>
        <w:t>为了全面履行甲、乙双方签订的《</w:t>
      </w:r>
      <w:r>
        <w:rPr>
          <w:rFonts w:ascii="宋体" w:eastAsia="宋体" w:hAnsi="宋体" w:cs="宋体" w:hint="eastAsia"/>
          <w:sz w:val="22"/>
        </w:rPr>
        <w:t>泥饼处理</w:t>
      </w:r>
      <w:r>
        <w:rPr>
          <w:rFonts w:ascii="宋体" w:eastAsia="宋体" w:hAnsi="宋体" w:cs="宋体" w:hint="eastAsia"/>
          <w:sz w:val="22"/>
        </w:rPr>
        <w:t>合同》（合同编号：</w:t>
      </w:r>
      <w:r>
        <w:rPr>
          <w:rFonts w:ascii="宋体" w:eastAsia="宋体" w:hAnsi="宋体" w:cs="宋体" w:hint="eastAsia"/>
          <w:sz w:val="22"/>
        </w:rPr>
        <w:t xml:space="preserve">             </w:t>
      </w:r>
      <w:r>
        <w:rPr>
          <w:rFonts w:ascii="宋体" w:eastAsia="宋体" w:hAnsi="宋体" w:cs="宋体" w:hint="eastAsia"/>
          <w:sz w:val="22"/>
        </w:rPr>
        <w:t>）（以下简称为“主合同”），进一步明确在运输过程中甲、乙双方各自的安全责任，加强安全生产监督管理力度，保护作业人员的人身安全和身体健康，防止因工伤亡事故的发生，签订本补充协议。</w:t>
      </w:r>
    </w:p>
    <w:p w14:paraId="089A487E" w14:textId="77777777" w:rsidR="002056E2" w:rsidRDefault="00451765">
      <w:pPr>
        <w:tabs>
          <w:tab w:val="left" w:pos="1575"/>
        </w:tabs>
        <w:spacing w:line="500" w:lineRule="exact"/>
        <w:jc w:val="left"/>
        <w:rPr>
          <w:rFonts w:ascii="宋体" w:eastAsia="宋体" w:hAnsi="宋体" w:cs="宋体"/>
          <w:b/>
          <w:bCs/>
          <w:sz w:val="22"/>
        </w:rPr>
      </w:pPr>
      <w:r>
        <w:rPr>
          <w:rFonts w:ascii="宋体" w:eastAsia="宋体" w:hAnsi="宋体" w:cs="宋体" w:hint="eastAsia"/>
          <w:b/>
          <w:bCs/>
          <w:sz w:val="22"/>
        </w:rPr>
        <w:t>第一条：甲、乙双方共同责任</w:t>
      </w:r>
    </w:p>
    <w:p w14:paraId="21DBCAF7"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、甲、乙双方共同遵守国家和地方有关安全生产的法律、法规和规定。</w:t>
      </w:r>
    </w:p>
    <w:p w14:paraId="08061A42"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、抓好安全教育；严肃安全纪律；规范安全行为；净化作业环境。</w:t>
      </w:r>
    </w:p>
    <w:p w14:paraId="6D2A161D" w14:textId="77777777" w:rsidR="002056E2" w:rsidRDefault="00451765">
      <w:pPr>
        <w:tabs>
          <w:tab w:val="left" w:pos="1575"/>
        </w:tabs>
        <w:spacing w:line="500" w:lineRule="exact"/>
        <w:jc w:val="left"/>
        <w:rPr>
          <w:rFonts w:ascii="宋体" w:eastAsia="宋体" w:hAnsi="宋体" w:cs="宋体"/>
          <w:b/>
          <w:bCs/>
          <w:sz w:val="22"/>
        </w:rPr>
      </w:pPr>
      <w:r>
        <w:rPr>
          <w:rFonts w:ascii="宋体" w:eastAsia="宋体" w:hAnsi="宋体" w:cs="宋体" w:hint="eastAsia"/>
          <w:b/>
          <w:bCs/>
          <w:sz w:val="22"/>
        </w:rPr>
        <w:t>第二条：甲方的具体责任</w:t>
      </w:r>
    </w:p>
    <w:p w14:paraId="029F42F6"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、甲方对作业现场安全管理负责。组织指挥现场船舶靠泊，向乙方进行作业现场</w:t>
      </w:r>
      <w:r>
        <w:rPr>
          <w:rFonts w:ascii="宋体" w:eastAsia="宋体" w:hAnsi="宋体" w:cs="宋体" w:hint="eastAsia"/>
          <w:sz w:val="22"/>
        </w:rPr>
        <w:t>的安全生产规章制度交底，对乙方人员进入现场的行为进行安全监督管理。</w:t>
      </w:r>
    </w:p>
    <w:p w14:paraId="32D8848D"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、甲方有监督、纠正乙方人员违章、违规、违纪行为的权力，对不服管理的人员有权命令其停止作业。</w:t>
      </w:r>
    </w:p>
    <w:p w14:paraId="3761DD02"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、对乙方船只、安全防护用品等合格证明进行检查，检查符合后方可进行装船。</w:t>
      </w:r>
    </w:p>
    <w:p w14:paraId="406860A8"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4</w:t>
      </w:r>
      <w:r>
        <w:rPr>
          <w:rFonts w:ascii="宋体" w:eastAsia="宋体" w:hAnsi="宋体" w:cs="宋体" w:hint="eastAsia"/>
          <w:sz w:val="22"/>
        </w:rPr>
        <w:t>、发生伤亡事故按规定立即报告有关部门。</w:t>
      </w:r>
    </w:p>
    <w:p w14:paraId="7F50D914" w14:textId="77777777" w:rsidR="002056E2" w:rsidRDefault="00451765">
      <w:pPr>
        <w:tabs>
          <w:tab w:val="left" w:pos="1575"/>
        </w:tabs>
        <w:spacing w:line="500" w:lineRule="exact"/>
        <w:jc w:val="left"/>
        <w:rPr>
          <w:rFonts w:ascii="宋体" w:eastAsia="宋体" w:hAnsi="宋体" w:cs="宋体"/>
          <w:b/>
          <w:bCs/>
          <w:sz w:val="22"/>
        </w:rPr>
      </w:pPr>
      <w:r>
        <w:rPr>
          <w:rFonts w:ascii="宋体" w:eastAsia="宋体" w:hAnsi="宋体" w:cs="宋体" w:hint="eastAsia"/>
          <w:b/>
          <w:bCs/>
          <w:sz w:val="22"/>
        </w:rPr>
        <w:t>第三条：乙方的具体责任</w:t>
      </w:r>
    </w:p>
    <w:p w14:paraId="5BA4E27A"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、服从甲方施工现场安全生产领导机构的正确领导，服从甲方码头指挥统一调度，按时有序进行靠泊。</w:t>
      </w:r>
    </w:p>
    <w:p w14:paraId="5F91593B"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、必须接受甲方的管理和监督，遵守甲方制定的安全管理制度。</w:t>
      </w:r>
    </w:p>
    <w:p w14:paraId="66191063"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、船舶、人员个体防护设备必须符合国家标准、规定，安全防护装置齐全、灵敏、有效；禁止任何人私自拆除安全防护设备或设施。</w:t>
      </w:r>
    </w:p>
    <w:p w14:paraId="6A968BA4"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4</w:t>
      </w:r>
      <w:r>
        <w:rPr>
          <w:rFonts w:ascii="宋体" w:eastAsia="宋体" w:hAnsi="宋体" w:cs="宋体" w:hint="eastAsia"/>
          <w:sz w:val="22"/>
        </w:rPr>
        <w:t>、人员下船进入矿区后自觉戴好劳动保护用品，保护矿区内的设备设施，不得故意损坏。</w:t>
      </w:r>
    </w:p>
    <w:p w14:paraId="2C77FF13"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lastRenderedPageBreak/>
        <w:t>5</w:t>
      </w:r>
      <w:r>
        <w:rPr>
          <w:rFonts w:ascii="宋体" w:eastAsia="宋体" w:hAnsi="宋体" w:cs="宋体" w:hint="eastAsia"/>
          <w:sz w:val="22"/>
        </w:rPr>
        <w:t>、乙方装运船舶应按照海事、港航等有关部门规定进行作业，保证船舶与人员安全，所有船舶装载量不超过该船营运证书登记的荷载量，船舶航线需在船舶营运证核定范围内</w:t>
      </w:r>
      <w:r>
        <w:rPr>
          <w:rFonts w:ascii="宋体" w:eastAsia="宋体" w:hAnsi="宋体" w:cs="宋体" w:hint="eastAsia"/>
          <w:sz w:val="22"/>
        </w:rPr>
        <w:t>。</w:t>
      </w:r>
    </w:p>
    <w:p w14:paraId="12815658"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6</w:t>
      </w:r>
      <w:r>
        <w:rPr>
          <w:rFonts w:ascii="宋体" w:eastAsia="宋体" w:hAnsi="宋体" w:cs="宋体" w:hint="eastAsia"/>
          <w:sz w:val="22"/>
        </w:rPr>
        <w:t>、乙方必须在装料前在甲方</w:t>
      </w:r>
      <w:proofErr w:type="gramStart"/>
      <w:r>
        <w:rPr>
          <w:rFonts w:ascii="宋体" w:eastAsia="宋体" w:hAnsi="宋体" w:cs="宋体" w:hint="eastAsia"/>
          <w:sz w:val="22"/>
        </w:rPr>
        <w:t>处完成</w:t>
      </w:r>
      <w:proofErr w:type="gramEnd"/>
      <w:r>
        <w:rPr>
          <w:rFonts w:ascii="宋体" w:eastAsia="宋体" w:hAnsi="宋体" w:cs="宋体" w:hint="eastAsia"/>
          <w:sz w:val="22"/>
        </w:rPr>
        <w:t>船舶备案工作，提交相关合法运营资料。</w:t>
      </w:r>
    </w:p>
    <w:p w14:paraId="06DA2AAA"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7</w:t>
      </w:r>
      <w:r>
        <w:rPr>
          <w:rFonts w:ascii="宋体" w:eastAsia="宋体" w:hAnsi="宋体" w:cs="宋体" w:hint="eastAsia"/>
          <w:sz w:val="22"/>
        </w:rPr>
        <w:t>、乙方不得在甲方码头停靠期间维修、保养船舶以及加油等工作。</w:t>
      </w:r>
    </w:p>
    <w:p w14:paraId="7AA3742D" w14:textId="77777777" w:rsidR="002056E2" w:rsidRDefault="00451765">
      <w:pPr>
        <w:tabs>
          <w:tab w:val="left" w:pos="1575"/>
        </w:tabs>
        <w:spacing w:line="500" w:lineRule="exact"/>
        <w:jc w:val="left"/>
        <w:rPr>
          <w:rFonts w:ascii="宋体" w:eastAsia="宋体" w:hAnsi="宋体" w:cs="宋体"/>
          <w:b/>
          <w:bCs/>
          <w:sz w:val="22"/>
        </w:rPr>
      </w:pPr>
      <w:r>
        <w:rPr>
          <w:rFonts w:ascii="宋体" w:eastAsia="宋体" w:hAnsi="宋体" w:cs="宋体" w:hint="eastAsia"/>
          <w:b/>
          <w:bCs/>
          <w:sz w:val="22"/>
        </w:rPr>
        <w:t>第四条：违约</w:t>
      </w:r>
    </w:p>
    <w:p w14:paraId="6BACD9EE" w14:textId="77777777" w:rsidR="002056E2" w:rsidRDefault="00451765">
      <w:pPr>
        <w:numPr>
          <w:ilvl w:val="0"/>
          <w:numId w:val="1"/>
        </w:num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达不到</w:t>
      </w:r>
      <w:r>
        <w:rPr>
          <w:rFonts w:ascii="宋体" w:eastAsia="宋体" w:hAnsi="宋体" w:cs="宋体" w:hint="eastAsia"/>
          <w:sz w:val="22"/>
        </w:rPr>
        <w:t>约定条件的，甲方一经发现，可要求乙方立即进行改正和补充完善，乙方应按甲方要求改正和补充完善，直到符合约定条件。</w:t>
      </w:r>
    </w:p>
    <w:p w14:paraId="61317BC4" w14:textId="77777777" w:rsidR="002056E2" w:rsidRDefault="00451765">
      <w:pPr>
        <w:pStyle w:val="2"/>
        <w:spacing w:line="500" w:lineRule="exact"/>
        <w:ind w:firstLine="440"/>
        <w:rPr>
          <w:rFonts w:cs="宋体"/>
          <w:sz w:val="22"/>
          <w:szCs w:val="22"/>
        </w:rPr>
      </w:pPr>
      <w:r>
        <w:rPr>
          <w:rFonts w:cs="宋体" w:hint="eastAsia"/>
          <w:sz w:val="22"/>
          <w:szCs w:val="22"/>
        </w:rPr>
        <w:t>2</w:t>
      </w:r>
      <w:r>
        <w:rPr>
          <w:rFonts w:cs="宋体" w:hint="eastAsia"/>
          <w:sz w:val="22"/>
          <w:szCs w:val="22"/>
        </w:rPr>
        <w:t>、若乙方授权进入甲方场地的指定人员违反甲方规章制度，造成安全责任事故，乙方须承担该事故全部责任，甲方有权要求乙方支付</w:t>
      </w:r>
      <w:r>
        <w:rPr>
          <w:rFonts w:cs="宋体" w:hint="eastAsia"/>
          <w:sz w:val="22"/>
          <w:szCs w:val="22"/>
        </w:rPr>
        <w:t>10</w:t>
      </w:r>
      <w:r>
        <w:rPr>
          <w:rFonts w:cs="宋体" w:hint="eastAsia"/>
          <w:sz w:val="22"/>
          <w:szCs w:val="22"/>
        </w:rPr>
        <w:t>万元违约金，并赔偿损失。</w:t>
      </w:r>
    </w:p>
    <w:p w14:paraId="4265F53B" w14:textId="77777777" w:rsidR="002056E2" w:rsidRDefault="00451765">
      <w:pPr>
        <w:pStyle w:val="a7"/>
        <w:spacing w:line="500" w:lineRule="exact"/>
        <w:ind w:firstLineChars="200" w:firstLine="440"/>
        <w:rPr>
          <w:rFonts w:ascii="宋体" w:eastAsia="宋体" w:hAnsi="宋体" w:cs="宋体"/>
          <w:sz w:val="22"/>
          <w:szCs w:val="22"/>
        </w:rPr>
      </w:pPr>
      <w:r>
        <w:rPr>
          <w:rFonts w:ascii="宋体" w:eastAsia="宋体" w:hAnsi="宋体" w:cs="宋体" w:hint="eastAsia"/>
          <w:sz w:val="22"/>
          <w:szCs w:val="22"/>
        </w:rPr>
        <w:t>3</w:t>
      </w:r>
      <w:r>
        <w:rPr>
          <w:rFonts w:ascii="宋体" w:eastAsia="宋体" w:hAnsi="宋体" w:cs="宋体" w:hint="eastAsia"/>
          <w:sz w:val="22"/>
          <w:szCs w:val="22"/>
        </w:rPr>
        <w:t>、</w:t>
      </w:r>
      <w:r>
        <w:rPr>
          <w:rFonts w:ascii="宋体" w:eastAsia="宋体" w:hAnsi="宋体" w:cs="宋体" w:hint="eastAsia"/>
          <w:sz w:val="22"/>
          <w:szCs w:val="22"/>
        </w:rPr>
        <w:t>乙方拉料船舶需服从甲方码头现场的统一调度，出现违背现场调度的现场纠纷时，甲方有权要求乙方承担违约责任，若纠纷导致码头硬件损坏或人员伤亡后果，乙方承担法律责任，并赔偿甲方所有损失。</w:t>
      </w:r>
    </w:p>
    <w:p w14:paraId="5C7DA8E8" w14:textId="77777777" w:rsidR="002056E2" w:rsidRDefault="00451765">
      <w:pPr>
        <w:tabs>
          <w:tab w:val="left" w:pos="1575"/>
        </w:tabs>
        <w:spacing w:line="500" w:lineRule="exact"/>
        <w:jc w:val="left"/>
        <w:rPr>
          <w:rFonts w:ascii="宋体" w:eastAsia="宋体" w:hAnsi="宋体" w:cs="宋体"/>
          <w:b/>
          <w:bCs/>
          <w:sz w:val="22"/>
        </w:rPr>
      </w:pPr>
      <w:r>
        <w:rPr>
          <w:rFonts w:ascii="宋体" w:eastAsia="宋体" w:hAnsi="宋体" w:cs="宋体" w:hint="eastAsia"/>
          <w:b/>
          <w:bCs/>
          <w:sz w:val="22"/>
        </w:rPr>
        <w:t>第五条：争议</w:t>
      </w:r>
    </w:p>
    <w:p w14:paraId="5BC5A944" w14:textId="77777777" w:rsidR="002056E2" w:rsidRDefault="00451765">
      <w:pPr>
        <w:tabs>
          <w:tab w:val="left" w:pos="1575"/>
        </w:tabs>
        <w:spacing w:line="500" w:lineRule="exact"/>
        <w:ind w:firstLine="405"/>
        <w:jc w:val="left"/>
        <w:rPr>
          <w:rFonts w:ascii="宋体" w:eastAsia="宋体" w:hAnsi="宋体" w:cs="宋体"/>
          <w:sz w:val="22"/>
        </w:rPr>
      </w:pPr>
      <w:r>
        <w:rPr>
          <w:rFonts w:ascii="宋体" w:eastAsia="宋体" w:hAnsi="宋体" w:cs="宋体" w:hint="eastAsia"/>
          <w:sz w:val="22"/>
        </w:rPr>
        <w:t>本协议未尽事宜，由甲乙双方</w:t>
      </w:r>
      <w:r>
        <w:rPr>
          <w:rFonts w:ascii="宋体" w:eastAsia="宋体" w:hAnsi="宋体" w:cs="宋体" w:hint="eastAsia"/>
          <w:sz w:val="22"/>
        </w:rPr>
        <w:t>友好</w:t>
      </w:r>
      <w:r>
        <w:rPr>
          <w:rFonts w:ascii="宋体" w:eastAsia="宋体" w:hAnsi="宋体" w:cs="宋体" w:hint="eastAsia"/>
          <w:sz w:val="22"/>
        </w:rPr>
        <w:t>协商解决；</w:t>
      </w:r>
      <w:r>
        <w:rPr>
          <w:rFonts w:ascii="宋体" w:eastAsia="宋体" w:hAnsi="宋体" w:cs="宋体" w:hint="eastAsia"/>
          <w:sz w:val="22"/>
        </w:rPr>
        <w:t>如</w:t>
      </w:r>
      <w:r>
        <w:rPr>
          <w:rFonts w:ascii="宋体" w:eastAsia="宋体" w:hAnsi="宋体" w:cs="宋体" w:hint="eastAsia"/>
          <w:sz w:val="22"/>
        </w:rPr>
        <w:t>协商不成时</w:t>
      </w:r>
      <w:r>
        <w:rPr>
          <w:rFonts w:ascii="宋体" w:eastAsia="宋体" w:hAnsi="宋体" w:cs="宋体" w:hint="eastAsia"/>
          <w:sz w:val="22"/>
        </w:rPr>
        <w:t>，双方提交甲方所在地有管辖权的人民法院诉讼。</w:t>
      </w:r>
    </w:p>
    <w:p w14:paraId="48FB7F80" w14:textId="77777777" w:rsidR="002056E2" w:rsidRDefault="00451765">
      <w:pPr>
        <w:tabs>
          <w:tab w:val="left" w:pos="1575"/>
        </w:tabs>
        <w:spacing w:line="500" w:lineRule="exact"/>
        <w:jc w:val="left"/>
        <w:rPr>
          <w:rFonts w:ascii="宋体" w:eastAsia="宋体" w:hAnsi="宋体" w:cs="宋体"/>
          <w:b/>
          <w:bCs/>
          <w:sz w:val="22"/>
        </w:rPr>
      </w:pPr>
      <w:r>
        <w:rPr>
          <w:rFonts w:ascii="宋体" w:eastAsia="宋体" w:hAnsi="宋体" w:cs="宋体" w:hint="eastAsia"/>
          <w:b/>
          <w:bCs/>
          <w:sz w:val="22"/>
        </w:rPr>
        <w:t>第六条：其他</w:t>
      </w:r>
    </w:p>
    <w:p w14:paraId="73573D9E" w14:textId="77777777" w:rsidR="002056E2" w:rsidRDefault="00451765">
      <w:pPr>
        <w:spacing w:line="500" w:lineRule="exact"/>
        <w:ind w:firstLineChars="200" w:firstLine="440"/>
        <w:contextualSpacing/>
        <w:rPr>
          <w:rFonts w:ascii="宋体" w:eastAsia="宋体" w:hAnsi="宋体" w:cs="宋体"/>
          <w:sz w:val="22"/>
        </w:rPr>
      </w:pPr>
      <w:r>
        <w:rPr>
          <w:rFonts w:ascii="宋体" w:eastAsia="宋体" w:hAnsi="宋体" w:cs="宋体" w:hint="eastAsia"/>
          <w:sz w:val="22"/>
        </w:rPr>
        <w:t>本合同一式</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rPr>
        <w:t>份，甲方执</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rPr>
        <w:t>份，乙方执</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u w:val="single"/>
        </w:rPr>
        <w:t xml:space="preserve"> </w:t>
      </w:r>
      <w:r>
        <w:rPr>
          <w:rFonts w:ascii="宋体" w:eastAsia="宋体" w:hAnsi="宋体" w:cs="宋体" w:hint="eastAsia"/>
          <w:sz w:val="22"/>
        </w:rPr>
        <w:t>份，具有同等效力，本协议自双方</w:t>
      </w:r>
      <w:r>
        <w:rPr>
          <w:rFonts w:ascii="宋体" w:eastAsia="宋体" w:hAnsi="宋体" w:cs="宋体" w:hint="eastAsia"/>
          <w:sz w:val="22"/>
        </w:rPr>
        <w:t>盖章</w:t>
      </w:r>
      <w:r>
        <w:rPr>
          <w:rFonts w:ascii="宋体" w:eastAsia="宋体" w:hAnsi="宋体" w:cs="宋体" w:hint="eastAsia"/>
          <w:sz w:val="22"/>
        </w:rPr>
        <w:t>后生效。</w:t>
      </w:r>
    </w:p>
    <w:p w14:paraId="74E3DAB8" w14:textId="77777777" w:rsidR="002056E2" w:rsidRDefault="002056E2">
      <w:pPr>
        <w:tabs>
          <w:tab w:val="left" w:pos="1575"/>
        </w:tabs>
        <w:spacing w:line="360" w:lineRule="auto"/>
        <w:ind w:firstLine="405"/>
        <w:jc w:val="left"/>
        <w:rPr>
          <w:rFonts w:ascii="宋体" w:hAnsi="宋体" w:cs="宋体"/>
          <w:szCs w:val="21"/>
        </w:rPr>
      </w:pPr>
    </w:p>
    <w:p w14:paraId="644ABCA7" w14:textId="77777777" w:rsidR="002056E2" w:rsidRDefault="002056E2">
      <w:pPr>
        <w:pStyle w:val="20"/>
        <w:ind w:leftChars="0" w:left="0"/>
      </w:pPr>
    </w:p>
    <w:tbl>
      <w:tblPr>
        <w:tblpPr w:leftFromText="180" w:rightFromText="180" w:vertAnchor="text" w:horzAnchor="page" w:tblpX="1802" w:tblpY="259"/>
        <w:tblOverlap w:val="never"/>
        <w:tblW w:w="0" w:type="auto"/>
        <w:tblLayout w:type="fixed"/>
        <w:tblLook w:val="04A0" w:firstRow="1" w:lastRow="0" w:firstColumn="1" w:lastColumn="0" w:noHBand="0" w:noVBand="1"/>
      </w:tblPr>
      <w:tblGrid>
        <w:gridCol w:w="4264"/>
        <w:gridCol w:w="4264"/>
      </w:tblGrid>
      <w:tr w:rsidR="002056E2" w14:paraId="3D1D041A" w14:textId="77777777">
        <w:tc>
          <w:tcPr>
            <w:tcW w:w="4264" w:type="dxa"/>
          </w:tcPr>
          <w:p w14:paraId="22343D98"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t>甲</w:t>
            </w:r>
            <w:r>
              <w:rPr>
                <w:rFonts w:ascii="宋体" w:eastAsia="宋体" w:hAnsi="宋体" w:cs="宋体" w:hint="eastAsia"/>
                <w:sz w:val="22"/>
              </w:rPr>
              <w:t>方（签章）：</w:t>
            </w:r>
          </w:p>
          <w:p w14:paraId="492BAB69"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t xml:space="preserve"> </w:t>
            </w:r>
          </w:p>
          <w:p w14:paraId="2B5BC804"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t>签订日期：</w:t>
            </w:r>
            <w:r>
              <w:rPr>
                <w:rFonts w:ascii="宋体" w:eastAsia="宋体" w:hAnsi="宋体" w:cs="宋体" w:hint="eastAsia"/>
                <w:sz w:val="22"/>
                <w:u w:val="single"/>
              </w:rPr>
              <w:t xml:space="preserve">      </w:t>
            </w:r>
            <w:r>
              <w:rPr>
                <w:rFonts w:ascii="宋体" w:eastAsia="宋体" w:hAnsi="宋体" w:cs="宋体" w:hint="eastAsia"/>
                <w:sz w:val="22"/>
              </w:rPr>
              <w:t>年</w:t>
            </w:r>
            <w:r>
              <w:rPr>
                <w:rFonts w:ascii="宋体" w:eastAsia="宋体" w:hAnsi="宋体" w:cs="宋体" w:hint="eastAsia"/>
                <w:sz w:val="22"/>
                <w:u w:val="single"/>
              </w:rPr>
              <w:t xml:space="preserve">    </w:t>
            </w:r>
            <w:r>
              <w:rPr>
                <w:rFonts w:ascii="宋体" w:eastAsia="宋体" w:hAnsi="宋体" w:cs="宋体" w:hint="eastAsia"/>
                <w:sz w:val="22"/>
              </w:rPr>
              <w:t>月</w:t>
            </w:r>
            <w:r>
              <w:rPr>
                <w:rFonts w:ascii="宋体" w:eastAsia="宋体" w:hAnsi="宋体" w:cs="宋体" w:hint="eastAsia"/>
                <w:sz w:val="22"/>
                <w:u w:val="single"/>
              </w:rPr>
              <w:t xml:space="preserve">    </w:t>
            </w:r>
            <w:r>
              <w:rPr>
                <w:rFonts w:ascii="宋体" w:eastAsia="宋体" w:hAnsi="宋体" w:cs="宋体" w:hint="eastAsia"/>
                <w:sz w:val="22"/>
              </w:rPr>
              <w:t>日</w:t>
            </w:r>
          </w:p>
        </w:tc>
        <w:tc>
          <w:tcPr>
            <w:tcW w:w="4264" w:type="dxa"/>
          </w:tcPr>
          <w:p w14:paraId="7B15185E"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t>乙方（签章）：</w:t>
            </w:r>
          </w:p>
          <w:p w14:paraId="7354C2F5" w14:textId="77777777" w:rsidR="002056E2" w:rsidRDefault="002056E2">
            <w:pPr>
              <w:spacing w:line="480" w:lineRule="auto"/>
              <w:contextualSpacing/>
              <w:rPr>
                <w:rFonts w:ascii="宋体" w:eastAsia="宋体" w:hAnsi="宋体" w:cs="宋体"/>
                <w:sz w:val="22"/>
              </w:rPr>
            </w:pPr>
          </w:p>
          <w:p w14:paraId="15C8381A" w14:textId="77777777" w:rsidR="002056E2" w:rsidRDefault="00451765">
            <w:pPr>
              <w:spacing w:line="480" w:lineRule="auto"/>
              <w:contextualSpacing/>
              <w:rPr>
                <w:rFonts w:ascii="宋体" w:eastAsia="宋体" w:hAnsi="宋体" w:cs="宋体"/>
                <w:sz w:val="22"/>
              </w:rPr>
            </w:pPr>
            <w:r>
              <w:rPr>
                <w:rFonts w:ascii="宋体" w:eastAsia="宋体" w:hAnsi="宋体" w:cs="宋体" w:hint="eastAsia"/>
                <w:sz w:val="22"/>
              </w:rPr>
              <w:t>签订日期：</w:t>
            </w:r>
            <w:r>
              <w:rPr>
                <w:rFonts w:ascii="宋体" w:eastAsia="宋体" w:hAnsi="宋体" w:cs="宋体" w:hint="eastAsia"/>
                <w:sz w:val="22"/>
                <w:u w:val="single"/>
              </w:rPr>
              <w:t xml:space="preserve">      </w:t>
            </w:r>
            <w:r>
              <w:rPr>
                <w:rFonts w:ascii="宋体" w:eastAsia="宋体" w:hAnsi="宋体" w:cs="宋体" w:hint="eastAsia"/>
                <w:sz w:val="22"/>
              </w:rPr>
              <w:t>年</w:t>
            </w:r>
            <w:r>
              <w:rPr>
                <w:rFonts w:ascii="宋体" w:eastAsia="宋体" w:hAnsi="宋体" w:cs="宋体" w:hint="eastAsia"/>
                <w:sz w:val="22"/>
                <w:u w:val="single"/>
              </w:rPr>
              <w:t xml:space="preserve">    </w:t>
            </w:r>
            <w:r>
              <w:rPr>
                <w:rFonts w:ascii="宋体" w:eastAsia="宋体" w:hAnsi="宋体" w:cs="宋体" w:hint="eastAsia"/>
                <w:sz w:val="22"/>
              </w:rPr>
              <w:t>月</w:t>
            </w:r>
            <w:r>
              <w:rPr>
                <w:rFonts w:ascii="宋体" w:eastAsia="宋体" w:hAnsi="宋体" w:cs="宋体" w:hint="eastAsia"/>
                <w:sz w:val="22"/>
                <w:u w:val="single"/>
              </w:rPr>
              <w:t xml:space="preserve">    </w:t>
            </w:r>
            <w:r>
              <w:rPr>
                <w:rFonts w:ascii="宋体" w:eastAsia="宋体" w:hAnsi="宋体" w:cs="宋体" w:hint="eastAsia"/>
                <w:sz w:val="22"/>
              </w:rPr>
              <w:t>日</w:t>
            </w:r>
          </w:p>
        </w:tc>
      </w:tr>
      <w:bookmarkEnd w:id="1"/>
    </w:tbl>
    <w:p w14:paraId="1D333E4D" w14:textId="77777777" w:rsidR="002056E2" w:rsidRDefault="002056E2">
      <w:pPr>
        <w:jc w:val="left"/>
      </w:pPr>
    </w:p>
    <w:sectPr w:rsidR="002056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BC30" w14:textId="77777777" w:rsidR="00451765" w:rsidRDefault="00451765">
      <w:r>
        <w:separator/>
      </w:r>
    </w:p>
  </w:endnote>
  <w:endnote w:type="continuationSeparator" w:id="0">
    <w:p w14:paraId="7817475A" w14:textId="77777777" w:rsidR="00451765" w:rsidRDefault="004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012824"/>
    </w:sdtPr>
    <w:sdtEndPr/>
    <w:sdtContent>
      <w:sdt>
        <w:sdtPr>
          <w:id w:val="98381352"/>
        </w:sdtPr>
        <w:sdtEndPr/>
        <w:sdtContent>
          <w:p w14:paraId="66E2B896" w14:textId="77777777" w:rsidR="002056E2" w:rsidRDefault="00451765">
            <w:pPr>
              <w:pStyle w:val="ac"/>
              <w:jc w:val="center"/>
            </w:pPr>
            <w:r>
              <w:rPr>
                <w:b/>
                <w:bCs/>
                <w:sz w:val="28"/>
                <w:szCs w:val="24"/>
              </w:rPr>
              <w:fldChar w:fldCharType="begin"/>
            </w:r>
            <w:r>
              <w:rPr>
                <w:b/>
                <w:bCs/>
                <w:sz w:val="20"/>
              </w:rPr>
              <w:instrText>PAGE</w:instrText>
            </w:r>
            <w:r>
              <w:rPr>
                <w:b/>
                <w:bCs/>
                <w:sz w:val="28"/>
                <w:szCs w:val="24"/>
              </w:rPr>
              <w:fldChar w:fldCharType="separate"/>
            </w:r>
            <w:r>
              <w:rPr>
                <w:b/>
                <w:bCs/>
                <w:sz w:val="20"/>
              </w:rPr>
              <w:t>1</w:t>
            </w:r>
            <w:r>
              <w:rPr>
                <w:b/>
                <w:bCs/>
                <w:sz w:val="28"/>
                <w:szCs w:val="24"/>
              </w:rPr>
              <w:fldChar w:fldCharType="end"/>
            </w:r>
            <w:r>
              <w:rPr>
                <w:b/>
                <w:sz w:val="20"/>
                <w:lang w:val="zh-CN"/>
              </w:rPr>
              <w:t xml:space="preserve"> / </w:t>
            </w:r>
            <w:r>
              <w:rPr>
                <w:b/>
                <w:bCs/>
                <w:sz w:val="28"/>
                <w:szCs w:val="24"/>
              </w:rPr>
              <w:fldChar w:fldCharType="begin"/>
            </w:r>
            <w:r>
              <w:rPr>
                <w:b/>
                <w:bCs/>
                <w:sz w:val="20"/>
              </w:rPr>
              <w:instrText>NUMPAGES</w:instrText>
            </w:r>
            <w:r>
              <w:rPr>
                <w:b/>
                <w:bCs/>
                <w:sz w:val="28"/>
                <w:szCs w:val="24"/>
              </w:rPr>
              <w:fldChar w:fldCharType="separate"/>
            </w:r>
            <w:r>
              <w:rPr>
                <w:b/>
                <w:bCs/>
                <w:sz w:val="20"/>
              </w:rPr>
              <w:t>22</w:t>
            </w:r>
            <w:r>
              <w:rPr>
                <w:b/>
                <w:bCs/>
                <w:sz w:val="2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8F32" w14:textId="77777777" w:rsidR="00451765" w:rsidRDefault="00451765">
      <w:r>
        <w:separator/>
      </w:r>
    </w:p>
  </w:footnote>
  <w:footnote w:type="continuationSeparator" w:id="0">
    <w:p w14:paraId="6454F4A6" w14:textId="77777777" w:rsidR="00451765" w:rsidRDefault="00451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9924B"/>
    <w:multiLevelType w:val="singleLevel"/>
    <w:tmpl w:val="3439924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0B"/>
    <w:rsid w:val="0000705B"/>
    <w:rsid w:val="00016203"/>
    <w:rsid w:val="0002064D"/>
    <w:rsid w:val="00022583"/>
    <w:rsid w:val="00023342"/>
    <w:rsid w:val="000461BB"/>
    <w:rsid w:val="000478ED"/>
    <w:rsid w:val="0005487E"/>
    <w:rsid w:val="00066294"/>
    <w:rsid w:val="000666FA"/>
    <w:rsid w:val="00074071"/>
    <w:rsid w:val="00076584"/>
    <w:rsid w:val="000772B1"/>
    <w:rsid w:val="0008015D"/>
    <w:rsid w:val="00082812"/>
    <w:rsid w:val="0008584C"/>
    <w:rsid w:val="00092AD8"/>
    <w:rsid w:val="00096A54"/>
    <w:rsid w:val="000A685B"/>
    <w:rsid w:val="000B28C1"/>
    <w:rsid w:val="000D61AB"/>
    <w:rsid w:val="000E160A"/>
    <w:rsid w:val="00101589"/>
    <w:rsid w:val="0010196A"/>
    <w:rsid w:val="00113192"/>
    <w:rsid w:val="0011453C"/>
    <w:rsid w:val="00134B1F"/>
    <w:rsid w:val="00136A31"/>
    <w:rsid w:val="00155572"/>
    <w:rsid w:val="00157744"/>
    <w:rsid w:val="001641EF"/>
    <w:rsid w:val="00167660"/>
    <w:rsid w:val="00190F0E"/>
    <w:rsid w:val="00193E6D"/>
    <w:rsid w:val="001942E4"/>
    <w:rsid w:val="001B3516"/>
    <w:rsid w:val="001E1CD3"/>
    <w:rsid w:val="001E5B00"/>
    <w:rsid w:val="001E6A92"/>
    <w:rsid w:val="00201125"/>
    <w:rsid w:val="002027A0"/>
    <w:rsid w:val="002056E2"/>
    <w:rsid w:val="0021036A"/>
    <w:rsid w:val="00213E3C"/>
    <w:rsid w:val="002158A1"/>
    <w:rsid w:val="00225DF5"/>
    <w:rsid w:val="00230714"/>
    <w:rsid w:val="00234FFF"/>
    <w:rsid w:val="00240FA7"/>
    <w:rsid w:val="00255414"/>
    <w:rsid w:val="002562B4"/>
    <w:rsid w:val="0026724A"/>
    <w:rsid w:val="00271A1F"/>
    <w:rsid w:val="002733AC"/>
    <w:rsid w:val="002773E6"/>
    <w:rsid w:val="00284465"/>
    <w:rsid w:val="00285816"/>
    <w:rsid w:val="002A2AA8"/>
    <w:rsid w:val="002A523B"/>
    <w:rsid w:val="002B17C6"/>
    <w:rsid w:val="002C6CC3"/>
    <w:rsid w:val="002C6D2D"/>
    <w:rsid w:val="002C6E0E"/>
    <w:rsid w:val="002E0C3E"/>
    <w:rsid w:val="003012AF"/>
    <w:rsid w:val="0030222A"/>
    <w:rsid w:val="00303B64"/>
    <w:rsid w:val="00313112"/>
    <w:rsid w:val="00320504"/>
    <w:rsid w:val="00320C72"/>
    <w:rsid w:val="003248D3"/>
    <w:rsid w:val="003256C4"/>
    <w:rsid w:val="00330A1B"/>
    <w:rsid w:val="00337FB1"/>
    <w:rsid w:val="00360DB7"/>
    <w:rsid w:val="003627CE"/>
    <w:rsid w:val="00391D69"/>
    <w:rsid w:val="00393F8F"/>
    <w:rsid w:val="003A70DB"/>
    <w:rsid w:val="003B5870"/>
    <w:rsid w:val="003C5697"/>
    <w:rsid w:val="003C62C1"/>
    <w:rsid w:val="003C7E42"/>
    <w:rsid w:val="003D37A1"/>
    <w:rsid w:val="003D548C"/>
    <w:rsid w:val="003D618F"/>
    <w:rsid w:val="003D6A3A"/>
    <w:rsid w:val="003E6110"/>
    <w:rsid w:val="003F72CC"/>
    <w:rsid w:val="0040708B"/>
    <w:rsid w:val="0041389F"/>
    <w:rsid w:val="00416B91"/>
    <w:rsid w:val="00417720"/>
    <w:rsid w:val="00421DC4"/>
    <w:rsid w:val="00447957"/>
    <w:rsid w:val="00451765"/>
    <w:rsid w:val="00461AB8"/>
    <w:rsid w:val="0046610F"/>
    <w:rsid w:val="00474765"/>
    <w:rsid w:val="00485E6F"/>
    <w:rsid w:val="00490BA0"/>
    <w:rsid w:val="004B2C2F"/>
    <w:rsid w:val="004D6407"/>
    <w:rsid w:val="004E3436"/>
    <w:rsid w:val="004F0F9D"/>
    <w:rsid w:val="004F28DD"/>
    <w:rsid w:val="004F3BD4"/>
    <w:rsid w:val="00501965"/>
    <w:rsid w:val="00506FB5"/>
    <w:rsid w:val="005139D5"/>
    <w:rsid w:val="00513D22"/>
    <w:rsid w:val="00551F63"/>
    <w:rsid w:val="00552C71"/>
    <w:rsid w:val="00556B0E"/>
    <w:rsid w:val="00562900"/>
    <w:rsid w:val="00565B9C"/>
    <w:rsid w:val="00571112"/>
    <w:rsid w:val="00596FAB"/>
    <w:rsid w:val="00597280"/>
    <w:rsid w:val="005A1021"/>
    <w:rsid w:val="005A1516"/>
    <w:rsid w:val="005A4495"/>
    <w:rsid w:val="005B2BEE"/>
    <w:rsid w:val="005B7FB8"/>
    <w:rsid w:val="005D18A8"/>
    <w:rsid w:val="005F3E52"/>
    <w:rsid w:val="00601BB0"/>
    <w:rsid w:val="00611A88"/>
    <w:rsid w:val="00612C5A"/>
    <w:rsid w:val="0061376F"/>
    <w:rsid w:val="006304D0"/>
    <w:rsid w:val="00635824"/>
    <w:rsid w:val="00642BB1"/>
    <w:rsid w:val="00646C77"/>
    <w:rsid w:val="00660715"/>
    <w:rsid w:val="006710B0"/>
    <w:rsid w:val="00675B7F"/>
    <w:rsid w:val="00680324"/>
    <w:rsid w:val="0068286E"/>
    <w:rsid w:val="00685CFF"/>
    <w:rsid w:val="00695D87"/>
    <w:rsid w:val="0069696F"/>
    <w:rsid w:val="006A1162"/>
    <w:rsid w:val="006C2FFE"/>
    <w:rsid w:val="006D1E74"/>
    <w:rsid w:val="006D540F"/>
    <w:rsid w:val="006D7959"/>
    <w:rsid w:val="006F74A8"/>
    <w:rsid w:val="006F7520"/>
    <w:rsid w:val="006F7603"/>
    <w:rsid w:val="00702204"/>
    <w:rsid w:val="007226B2"/>
    <w:rsid w:val="00722F1F"/>
    <w:rsid w:val="0072463D"/>
    <w:rsid w:val="007261D6"/>
    <w:rsid w:val="00727FDA"/>
    <w:rsid w:val="00750605"/>
    <w:rsid w:val="0077250E"/>
    <w:rsid w:val="00773514"/>
    <w:rsid w:val="00775E37"/>
    <w:rsid w:val="00786A4C"/>
    <w:rsid w:val="007A677A"/>
    <w:rsid w:val="007B6D73"/>
    <w:rsid w:val="007D0F77"/>
    <w:rsid w:val="007D33F2"/>
    <w:rsid w:val="007D5B73"/>
    <w:rsid w:val="007F6041"/>
    <w:rsid w:val="00815EF7"/>
    <w:rsid w:val="0082057C"/>
    <w:rsid w:val="00822BE0"/>
    <w:rsid w:val="00824971"/>
    <w:rsid w:val="008273D8"/>
    <w:rsid w:val="00833C1D"/>
    <w:rsid w:val="0083692C"/>
    <w:rsid w:val="00847401"/>
    <w:rsid w:val="00850EFC"/>
    <w:rsid w:val="00852715"/>
    <w:rsid w:val="00855AAC"/>
    <w:rsid w:val="00860455"/>
    <w:rsid w:val="00870A32"/>
    <w:rsid w:val="0087205F"/>
    <w:rsid w:val="00875CE8"/>
    <w:rsid w:val="00880358"/>
    <w:rsid w:val="008963CD"/>
    <w:rsid w:val="008A366A"/>
    <w:rsid w:val="008A725F"/>
    <w:rsid w:val="008B34BC"/>
    <w:rsid w:val="008B7ECF"/>
    <w:rsid w:val="008C13E6"/>
    <w:rsid w:val="008C374D"/>
    <w:rsid w:val="008D2749"/>
    <w:rsid w:val="008D3403"/>
    <w:rsid w:val="008D465F"/>
    <w:rsid w:val="008E140C"/>
    <w:rsid w:val="008E255C"/>
    <w:rsid w:val="008E4D61"/>
    <w:rsid w:val="008E704A"/>
    <w:rsid w:val="008F20E1"/>
    <w:rsid w:val="008F390D"/>
    <w:rsid w:val="0090662A"/>
    <w:rsid w:val="00921DFD"/>
    <w:rsid w:val="00926109"/>
    <w:rsid w:val="00931D95"/>
    <w:rsid w:val="00932E0C"/>
    <w:rsid w:val="00943563"/>
    <w:rsid w:val="009710A6"/>
    <w:rsid w:val="00975860"/>
    <w:rsid w:val="00980778"/>
    <w:rsid w:val="00980DE9"/>
    <w:rsid w:val="00982755"/>
    <w:rsid w:val="00993994"/>
    <w:rsid w:val="00994855"/>
    <w:rsid w:val="00995A3E"/>
    <w:rsid w:val="009A7E2A"/>
    <w:rsid w:val="009B0F2B"/>
    <w:rsid w:val="009C0BF1"/>
    <w:rsid w:val="009D75FA"/>
    <w:rsid w:val="009E4044"/>
    <w:rsid w:val="009E7AE6"/>
    <w:rsid w:val="009F350B"/>
    <w:rsid w:val="00A031A8"/>
    <w:rsid w:val="00A05768"/>
    <w:rsid w:val="00A2130A"/>
    <w:rsid w:val="00A22457"/>
    <w:rsid w:val="00A33EC4"/>
    <w:rsid w:val="00A3461A"/>
    <w:rsid w:val="00A404D7"/>
    <w:rsid w:val="00A40900"/>
    <w:rsid w:val="00A43BA0"/>
    <w:rsid w:val="00A63C2D"/>
    <w:rsid w:val="00A72D40"/>
    <w:rsid w:val="00A74991"/>
    <w:rsid w:val="00A76C1D"/>
    <w:rsid w:val="00A82138"/>
    <w:rsid w:val="00A8231F"/>
    <w:rsid w:val="00A9562E"/>
    <w:rsid w:val="00AA1092"/>
    <w:rsid w:val="00AA31B3"/>
    <w:rsid w:val="00AA7310"/>
    <w:rsid w:val="00AB0744"/>
    <w:rsid w:val="00AB61D2"/>
    <w:rsid w:val="00AC100E"/>
    <w:rsid w:val="00AC64FE"/>
    <w:rsid w:val="00AC6ED7"/>
    <w:rsid w:val="00AD74EF"/>
    <w:rsid w:val="00AE096A"/>
    <w:rsid w:val="00AE4B0D"/>
    <w:rsid w:val="00AF7137"/>
    <w:rsid w:val="00B05812"/>
    <w:rsid w:val="00B075F2"/>
    <w:rsid w:val="00B11A52"/>
    <w:rsid w:val="00B13A7C"/>
    <w:rsid w:val="00B16A54"/>
    <w:rsid w:val="00B31C74"/>
    <w:rsid w:val="00B47925"/>
    <w:rsid w:val="00B55414"/>
    <w:rsid w:val="00B610DF"/>
    <w:rsid w:val="00B73999"/>
    <w:rsid w:val="00B762CD"/>
    <w:rsid w:val="00B92C26"/>
    <w:rsid w:val="00B95F53"/>
    <w:rsid w:val="00BA19D8"/>
    <w:rsid w:val="00BC0805"/>
    <w:rsid w:val="00BC4E00"/>
    <w:rsid w:val="00BD427C"/>
    <w:rsid w:val="00BE5FCB"/>
    <w:rsid w:val="00BF6258"/>
    <w:rsid w:val="00C1256A"/>
    <w:rsid w:val="00C171AB"/>
    <w:rsid w:val="00C40877"/>
    <w:rsid w:val="00C46F7C"/>
    <w:rsid w:val="00C55A77"/>
    <w:rsid w:val="00C56235"/>
    <w:rsid w:val="00C62E7E"/>
    <w:rsid w:val="00C66A25"/>
    <w:rsid w:val="00C715DE"/>
    <w:rsid w:val="00C73049"/>
    <w:rsid w:val="00C76792"/>
    <w:rsid w:val="00C834CF"/>
    <w:rsid w:val="00C907CA"/>
    <w:rsid w:val="00C91320"/>
    <w:rsid w:val="00CA2E61"/>
    <w:rsid w:val="00CB049D"/>
    <w:rsid w:val="00CB3521"/>
    <w:rsid w:val="00CB6A12"/>
    <w:rsid w:val="00CB71B2"/>
    <w:rsid w:val="00CE16B2"/>
    <w:rsid w:val="00CE2A40"/>
    <w:rsid w:val="00CE3B73"/>
    <w:rsid w:val="00CF2FF0"/>
    <w:rsid w:val="00D0076D"/>
    <w:rsid w:val="00D1055E"/>
    <w:rsid w:val="00D12CED"/>
    <w:rsid w:val="00D16990"/>
    <w:rsid w:val="00D27658"/>
    <w:rsid w:val="00D31DE3"/>
    <w:rsid w:val="00D3441D"/>
    <w:rsid w:val="00D35EDE"/>
    <w:rsid w:val="00D455AC"/>
    <w:rsid w:val="00D463EE"/>
    <w:rsid w:val="00D54A4F"/>
    <w:rsid w:val="00D80B31"/>
    <w:rsid w:val="00D829A1"/>
    <w:rsid w:val="00D84C01"/>
    <w:rsid w:val="00DA047A"/>
    <w:rsid w:val="00DB0DB6"/>
    <w:rsid w:val="00DB3B9F"/>
    <w:rsid w:val="00DC4AAE"/>
    <w:rsid w:val="00DD2757"/>
    <w:rsid w:val="00DE0A85"/>
    <w:rsid w:val="00DE66EC"/>
    <w:rsid w:val="00DF3295"/>
    <w:rsid w:val="00DF638B"/>
    <w:rsid w:val="00DF7522"/>
    <w:rsid w:val="00E05E5D"/>
    <w:rsid w:val="00E06906"/>
    <w:rsid w:val="00E1341E"/>
    <w:rsid w:val="00E14B39"/>
    <w:rsid w:val="00E30C31"/>
    <w:rsid w:val="00E344E1"/>
    <w:rsid w:val="00E369B9"/>
    <w:rsid w:val="00E4201E"/>
    <w:rsid w:val="00E43099"/>
    <w:rsid w:val="00E71AFA"/>
    <w:rsid w:val="00E77449"/>
    <w:rsid w:val="00E84504"/>
    <w:rsid w:val="00E85D2A"/>
    <w:rsid w:val="00E85E36"/>
    <w:rsid w:val="00E87159"/>
    <w:rsid w:val="00E92F31"/>
    <w:rsid w:val="00E9607A"/>
    <w:rsid w:val="00E971F3"/>
    <w:rsid w:val="00EA1049"/>
    <w:rsid w:val="00EA1ED0"/>
    <w:rsid w:val="00EB010B"/>
    <w:rsid w:val="00EB1AC5"/>
    <w:rsid w:val="00EB25B2"/>
    <w:rsid w:val="00EC2EED"/>
    <w:rsid w:val="00ED175F"/>
    <w:rsid w:val="00ED64FA"/>
    <w:rsid w:val="00EE1A54"/>
    <w:rsid w:val="00EE3003"/>
    <w:rsid w:val="00EE387B"/>
    <w:rsid w:val="00EF356D"/>
    <w:rsid w:val="00F008DE"/>
    <w:rsid w:val="00F106E5"/>
    <w:rsid w:val="00F1322A"/>
    <w:rsid w:val="00F34588"/>
    <w:rsid w:val="00F73891"/>
    <w:rsid w:val="00F8402A"/>
    <w:rsid w:val="00F85C67"/>
    <w:rsid w:val="00FA0165"/>
    <w:rsid w:val="00FA0BA0"/>
    <w:rsid w:val="00FA739C"/>
    <w:rsid w:val="00FC0B68"/>
    <w:rsid w:val="00FE0AC5"/>
    <w:rsid w:val="00FF3ECB"/>
    <w:rsid w:val="00FF7AF9"/>
    <w:rsid w:val="01DD4E0C"/>
    <w:rsid w:val="02411BB7"/>
    <w:rsid w:val="02723704"/>
    <w:rsid w:val="03965E5C"/>
    <w:rsid w:val="041F772C"/>
    <w:rsid w:val="054176E1"/>
    <w:rsid w:val="07397336"/>
    <w:rsid w:val="082D663B"/>
    <w:rsid w:val="0882202B"/>
    <w:rsid w:val="09315908"/>
    <w:rsid w:val="09C80469"/>
    <w:rsid w:val="09C94824"/>
    <w:rsid w:val="0A9509ED"/>
    <w:rsid w:val="0AC138FE"/>
    <w:rsid w:val="0B812B96"/>
    <w:rsid w:val="0D306CC9"/>
    <w:rsid w:val="106844D4"/>
    <w:rsid w:val="11425FE2"/>
    <w:rsid w:val="12236357"/>
    <w:rsid w:val="13821386"/>
    <w:rsid w:val="149A2584"/>
    <w:rsid w:val="14F237C9"/>
    <w:rsid w:val="169A3BD6"/>
    <w:rsid w:val="189B42E3"/>
    <w:rsid w:val="1A7D65E3"/>
    <w:rsid w:val="1AC3327C"/>
    <w:rsid w:val="1D0F1DCF"/>
    <w:rsid w:val="1D382101"/>
    <w:rsid w:val="1F4112D5"/>
    <w:rsid w:val="227B54D1"/>
    <w:rsid w:val="230D5B1B"/>
    <w:rsid w:val="234B0E02"/>
    <w:rsid w:val="23843886"/>
    <w:rsid w:val="254E1102"/>
    <w:rsid w:val="294B386C"/>
    <w:rsid w:val="2970748F"/>
    <w:rsid w:val="2AE738BF"/>
    <w:rsid w:val="2C0544C9"/>
    <w:rsid w:val="2C0C4D3C"/>
    <w:rsid w:val="2E176DD0"/>
    <w:rsid w:val="2E47185F"/>
    <w:rsid w:val="2E75719E"/>
    <w:rsid w:val="2E951F9E"/>
    <w:rsid w:val="2F685F7E"/>
    <w:rsid w:val="30531D03"/>
    <w:rsid w:val="30831CA3"/>
    <w:rsid w:val="31CC0E08"/>
    <w:rsid w:val="3242050C"/>
    <w:rsid w:val="32BB1F60"/>
    <w:rsid w:val="33625431"/>
    <w:rsid w:val="336F4340"/>
    <w:rsid w:val="33A2327B"/>
    <w:rsid w:val="35C506F8"/>
    <w:rsid w:val="36D27163"/>
    <w:rsid w:val="37672540"/>
    <w:rsid w:val="37B00EF1"/>
    <w:rsid w:val="3CA40374"/>
    <w:rsid w:val="3E7F1E54"/>
    <w:rsid w:val="45160374"/>
    <w:rsid w:val="47AC0405"/>
    <w:rsid w:val="4C8276E8"/>
    <w:rsid w:val="4F2D00A8"/>
    <w:rsid w:val="4F510DB1"/>
    <w:rsid w:val="502C759A"/>
    <w:rsid w:val="50DD7F0D"/>
    <w:rsid w:val="50DE6F63"/>
    <w:rsid w:val="53F0407C"/>
    <w:rsid w:val="57B24232"/>
    <w:rsid w:val="58FA1E87"/>
    <w:rsid w:val="593C083F"/>
    <w:rsid w:val="59775EF8"/>
    <w:rsid w:val="5CF1759E"/>
    <w:rsid w:val="5D0D70A6"/>
    <w:rsid w:val="5E0C4463"/>
    <w:rsid w:val="5F834416"/>
    <w:rsid w:val="60545F4D"/>
    <w:rsid w:val="61521762"/>
    <w:rsid w:val="621D28C8"/>
    <w:rsid w:val="649F63F4"/>
    <w:rsid w:val="67E7616A"/>
    <w:rsid w:val="68105590"/>
    <w:rsid w:val="696633CF"/>
    <w:rsid w:val="6C8367D7"/>
    <w:rsid w:val="6FBE723F"/>
    <w:rsid w:val="73CD0A35"/>
    <w:rsid w:val="747E0E75"/>
    <w:rsid w:val="747E24B0"/>
    <w:rsid w:val="74E72058"/>
    <w:rsid w:val="76241A0C"/>
    <w:rsid w:val="76947325"/>
    <w:rsid w:val="77397CF0"/>
    <w:rsid w:val="78561E53"/>
    <w:rsid w:val="79323E19"/>
    <w:rsid w:val="79904A9A"/>
    <w:rsid w:val="7AC82BB3"/>
    <w:rsid w:val="7B1C6B96"/>
    <w:rsid w:val="7B547D86"/>
    <w:rsid w:val="7C345413"/>
    <w:rsid w:val="7D0A7198"/>
    <w:rsid w:val="7D9441C8"/>
    <w:rsid w:val="7E230439"/>
    <w:rsid w:val="7E573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78895"/>
  <w15:docId w15:val="{D1675C5D-6B38-4C7B-8C92-4BE217A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20"/>
    <w:link w:val="21"/>
    <w:qFormat/>
    <w:pPr>
      <w:spacing w:after="0" w:line="360" w:lineRule="auto"/>
      <w:ind w:leftChars="0" w:left="0" w:firstLineChars="200" w:firstLine="420"/>
    </w:pPr>
    <w:rPr>
      <w:rFonts w:ascii="宋体" w:eastAsia="宋体" w:hAnsi="宋体" w:cs="Times New Roman"/>
      <w:sz w:val="24"/>
      <w:szCs w:val="24"/>
    </w:rPr>
  </w:style>
  <w:style w:type="paragraph" w:styleId="a3">
    <w:name w:val="Body Text Indent"/>
    <w:basedOn w:val="a"/>
    <w:link w:val="a4"/>
    <w:uiPriority w:val="99"/>
    <w:semiHidden/>
    <w:unhideWhenUsed/>
    <w:qFormat/>
    <w:pPr>
      <w:spacing w:after="120"/>
      <w:ind w:leftChars="200" w:left="420"/>
    </w:pPr>
  </w:style>
  <w:style w:type="paragraph" w:styleId="20">
    <w:name w:val="Body Text Indent 2"/>
    <w:basedOn w:val="a"/>
    <w:link w:val="22"/>
    <w:uiPriority w:val="99"/>
    <w:semiHidden/>
    <w:unhideWhenUsed/>
    <w:qFormat/>
    <w:pPr>
      <w:spacing w:after="120" w:line="480" w:lineRule="auto"/>
      <w:ind w:leftChars="200" w:left="420"/>
    </w:pPr>
  </w:style>
  <w:style w:type="paragraph" w:styleId="a5">
    <w:name w:val="annotation text"/>
    <w:basedOn w:val="a"/>
    <w:link w:val="a6"/>
    <w:qFormat/>
    <w:pPr>
      <w:jc w:val="left"/>
    </w:pPr>
    <w:rPr>
      <w:rFonts w:ascii="Times New Roman" w:eastAsia="宋体" w:hAnsi="Times New Roman" w:cs="Times New Roman"/>
      <w:szCs w:val="24"/>
    </w:rPr>
  </w:style>
  <w:style w:type="paragraph" w:styleId="a7">
    <w:name w:val="Body Text"/>
    <w:basedOn w:val="a"/>
    <w:uiPriority w:val="1"/>
    <w:qFormat/>
    <w:rPr>
      <w:sz w:val="24"/>
      <w:szCs w:val="24"/>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5"/>
    <w:next w:val="a5"/>
    <w:link w:val="af1"/>
    <w:uiPriority w:val="99"/>
    <w:semiHidden/>
    <w:unhideWhenUsed/>
    <w:qFormat/>
    <w:rPr>
      <w:rFonts w:asciiTheme="minorHAnsi" w:eastAsiaTheme="minorEastAsia" w:hAnsiTheme="minorHAnsi" w:cstheme="minorBidi"/>
      <w:b/>
      <w:bCs/>
      <w:szCs w:val="22"/>
    </w:rPr>
  </w:style>
  <w:style w:type="table" w:styleId="af2">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annotation reference"/>
    <w:qFormat/>
    <w:rPr>
      <w:sz w:val="21"/>
      <w:szCs w:val="21"/>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9">
    <w:name w:val="日期 字符"/>
    <w:basedOn w:val="a0"/>
    <w:link w:val="a8"/>
    <w:uiPriority w:val="99"/>
    <w:semiHidden/>
    <w:qFormat/>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b">
    <w:name w:val="批注框文本 字符"/>
    <w:basedOn w:val="a0"/>
    <w:link w:val="aa"/>
    <w:uiPriority w:val="99"/>
    <w:semiHidden/>
    <w:qFormat/>
    <w:rPr>
      <w:sz w:val="18"/>
      <w:szCs w:val="18"/>
    </w:rPr>
  </w:style>
  <w:style w:type="character" w:customStyle="1" w:styleId="a6">
    <w:name w:val="批注文字 字符"/>
    <w:basedOn w:val="a0"/>
    <w:link w:val="a5"/>
    <w:qFormat/>
    <w:rPr>
      <w:rFonts w:ascii="Times New Roman" w:eastAsia="宋体" w:hAnsi="Times New Roman" w:cs="Times New Roman"/>
      <w:szCs w:val="24"/>
    </w:rPr>
  </w:style>
  <w:style w:type="character" w:customStyle="1" w:styleId="s6">
    <w:name w:val="s6"/>
    <w:basedOn w:val="a0"/>
    <w:qFormat/>
  </w:style>
  <w:style w:type="character" w:customStyle="1" w:styleId="s8">
    <w:name w:val="s8"/>
    <w:basedOn w:val="a0"/>
    <w:qFormat/>
  </w:style>
  <w:style w:type="character" w:customStyle="1" w:styleId="af1">
    <w:name w:val="批注主题 字符"/>
    <w:basedOn w:val="a6"/>
    <w:link w:val="af0"/>
    <w:uiPriority w:val="99"/>
    <w:semiHidden/>
    <w:qFormat/>
    <w:rPr>
      <w:rFonts w:ascii="Times New Roman" w:eastAsia="宋体" w:hAnsi="Times New Roman" w:cs="Times New Roman"/>
      <w:b/>
      <w:bCs/>
      <w:kern w:val="2"/>
      <w:sz w:val="21"/>
      <w:szCs w:val="22"/>
    </w:rPr>
  </w:style>
  <w:style w:type="character" w:customStyle="1" w:styleId="a4">
    <w:name w:val="正文文本缩进 字符"/>
    <w:basedOn w:val="a0"/>
    <w:link w:val="a3"/>
    <w:uiPriority w:val="99"/>
    <w:semiHidden/>
    <w:qFormat/>
    <w:rPr>
      <w:kern w:val="2"/>
      <w:sz w:val="21"/>
      <w:szCs w:val="22"/>
    </w:rPr>
  </w:style>
  <w:style w:type="character" w:customStyle="1" w:styleId="21">
    <w:name w:val="正文文本首行缩进 2 字符"/>
    <w:basedOn w:val="a4"/>
    <w:link w:val="2"/>
    <w:qFormat/>
    <w:rPr>
      <w:rFonts w:ascii="宋体" w:eastAsia="宋体" w:hAnsi="宋体" w:cs="Times New Roman"/>
      <w:kern w:val="2"/>
      <w:sz w:val="24"/>
      <w:szCs w:val="24"/>
    </w:rPr>
  </w:style>
  <w:style w:type="character" w:customStyle="1" w:styleId="22">
    <w:name w:val="正文文本缩进 2 字符"/>
    <w:basedOn w:val="a0"/>
    <w:link w:val="20"/>
    <w:uiPriority w:val="99"/>
    <w:semiHidden/>
    <w:qFormat/>
    <w:rPr>
      <w:kern w:val="2"/>
      <w:sz w:val="21"/>
      <w:szCs w:val="22"/>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784199233@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6%B2%89%E7%A7%AF%E7%89%A9/16703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8%BF%87%E6%BB%A4%E4%BB%8B%E8%B4%A8/73495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6%B2%89%E7%A7%AF/10679467" TargetMode="External"/><Relationship Id="rId4" Type="http://schemas.openxmlformats.org/officeDocument/2006/relationships/settings" Target="settings.xml"/><Relationship Id="rId9" Type="http://schemas.openxmlformats.org/officeDocument/2006/relationships/hyperlink" Target="https://baike.baidu.com/item/%E8%BF%87%E6%BB%A4/873702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1167</Words>
  <Characters>6655</Characters>
  <Application>Microsoft Office Word</Application>
  <DocSecurity>0</DocSecurity>
  <Lines>55</Lines>
  <Paragraphs>15</Paragraphs>
  <ScaleCrop>false</ScaleCrop>
  <Company>MS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liwei</dc:creator>
  <cp:lastModifiedBy>赵虹旭</cp:lastModifiedBy>
  <cp:revision>2</cp:revision>
  <cp:lastPrinted>2021-03-29T11:22:00Z</cp:lastPrinted>
  <dcterms:created xsi:type="dcterms:W3CDTF">2021-03-30T02:48:00Z</dcterms:created>
  <dcterms:modified xsi:type="dcterms:W3CDTF">2021-03-30T02:48:00Z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C82D85C8B4E34AA5BFA8E5C33D514199</vt:lpwstr>
  </property>
</Properties>
</file>